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3C0" w:rsidRDefault="00A963C0">
      <w:pPr>
        <w:pStyle w:val="Zkladntext"/>
      </w:pPr>
      <w:r>
        <w:t xml:space="preserve"> </w:t>
      </w:r>
    </w:p>
    <w:p w:rsidR="006715FB" w:rsidRPr="006715FB" w:rsidRDefault="00A963C0" w:rsidP="00E42F60">
      <w:pPr>
        <w:pStyle w:val="Nadpis1"/>
      </w:pPr>
      <w:r w:rsidRPr="00A11893">
        <w:t>Úvod</w:t>
      </w:r>
    </w:p>
    <w:p w:rsidR="00A963C0" w:rsidRDefault="00A963C0">
      <w:pPr>
        <w:pStyle w:val="Zkladntext"/>
      </w:pPr>
      <w:r>
        <w:rPr>
          <w:b/>
          <w:bCs/>
        </w:rPr>
        <w:t xml:space="preserve">      </w:t>
      </w:r>
      <w:r>
        <w:tab/>
      </w:r>
      <w:r>
        <w:tab/>
      </w:r>
    </w:p>
    <w:p w:rsidR="009B4198" w:rsidRDefault="009B4198" w:rsidP="009B4198">
      <w:pPr>
        <w:pStyle w:val="StylZkladntext"/>
      </w:pPr>
      <w:r w:rsidRPr="00397233">
        <w:t xml:space="preserve">Předmětem projektové dokumentace (PD) je </w:t>
      </w:r>
      <w:r>
        <w:t>vzduchotechnika a klimatizace nové východní přístavby objektu nemocnice následné péče LDN Horažďovice. P</w:t>
      </w:r>
      <w:r w:rsidR="009006F8" w:rsidRPr="00A11893">
        <w:t xml:space="preserve">rojektová dokumentace je provedena ve stupni </w:t>
      </w:r>
      <w:r>
        <w:rPr>
          <w:i/>
        </w:rPr>
        <w:t>"Společné povolení</w:t>
      </w:r>
      <w:r w:rsidR="009006F8" w:rsidRPr="00A11893">
        <w:rPr>
          <w:i/>
        </w:rPr>
        <w:t>"</w:t>
      </w:r>
      <w:r w:rsidR="009006F8" w:rsidRPr="00A11893">
        <w:t xml:space="preserve">. </w:t>
      </w:r>
    </w:p>
    <w:p w:rsidR="00DE0187" w:rsidRDefault="009006F8" w:rsidP="009B4198">
      <w:pPr>
        <w:pStyle w:val="StylZkladntext"/>
      </w:pPr>
      <w:r w:rsidRPr="00A11893">
        <w:t xml:space="preserve">Navržené </w:t>
      </w:r>
      <w:r w:rsidR="009B4198">
        <w:t xml:space="preserve">VZT </w:t>
      </w:r>
      <w:r w:rsidRPr="00A11893">
        <w:t>zařízení je určeno k větrání jednotlivých níže uvedených místností</w:t>
      </w:r>
      <w:r>
        <w:t>. Prostory</w:t>
      </w:r>
      <w:r w:rsidR="00DE0187" w:rsidRPr="00A11893">
        <w:t xml:space="preserve"> v dokumentaci neuvedené jsou větrány přirozeně okny. Zařízení je navrženo</w:t>
      </w:r>
      <w:r>
        <w:t xml:space="preserve"> </w:t>
      </w:r>
      <w:r w:rsidR="00DE0187" w:rsidRPr="00A11893">
        <w:t>podle současně platných hygienických předpisů, zákonů, technických standardů, odborné literatury</w:t>
      </w:r>
      <w:r w:rsidR="00DE0187">
        <w:t xml:space="preserve"> </w:t>
      </w:r>
      <w:r w:rsidR="00DE0187" w:rsidRPr="00A11893">
        <w:t xml:space="preserve">a norem. </w:t>
      </w:r>
    </w:p>
    <w:p w:rsidR="003525D7" w:rsidRDefault="003525D7" w:rsidP="003525D7">
      <w:pPr>
        <w:pStyle w:val="StylZkladntext"/>
      </w:pPr>
      <w:r>
        <w:t>Navržené klimatizační zařízení je určeno v zimě k vytápění a v létě k chlazení spojovacího krčku.</w:t>
      </w:r>
    </w:p>
    <w:p w:rsidR="00DE0187" w:rsidRDefault="00DE0187" w:rsidP="00DE0187">
      <w:pPr>
        <w:pStyle w:val="Zkladntext"/>
        <w:jc w:val="both"/>
      </w:pPr>
    </w:p>
    <w:p w:rsidR="00A963C0" w:rsidRDefault="00A963C0">
      <w:pPr>
        <w:pStyle w:val="Zkladntext"/>
        <w:tabs>
          <w:tab w:val="left" w:pos="2445"/>
        </w:tabs>
      </w:pPr>
    </w:p>
    <w:p w:rsidR="00A963C0" w:rsidRDefault="00A963C0">
      <w:pPr>
        <w:pStyle w:val="Nadpis1"/>
      </w:pPr>
      <w:r>
        <w:t>Výchozí údaje</w:t>
      </w:r>
    </w:p>
    <w:p w:rsidR="00F531CE" w:rsidRPr="00A11893" w:rsidRDefault="00F531CE" w:rsidP="00F531CE">
      <w:pPr>
        <w:pStyle w:val="Zkladntext"/>
        <w:rPr>
          <w:sz w:val="24"/>
        </w:rPr>
      </w:pPr>
      <w:r w:rsidRPr="00A11893">
        <w:rPr>
          <w:sz w:val="24"/>
        </w:rPr>
        <w:t>Výchozími podklady pro zpracování dokumentace byly:</w:t>
      </w:r>
    </w:p>
    <w:p w:rsidR="00700D66" w:rsidRPr="00A11893" w:rsidRDefault="00700D66" w:rsidP="00700D66">
      <w:pPr>
        <w:pStyle w:val="Zkladntext"/>
        <w:numPr>
          <w:ilvl w:val="0"/>
          <w:numId w:val="2"/>
        </w:numPr>
        <w:rPr>
          <w:sz w:val="24"/>
        </w:rPr>
      </w:pPr>
      <w:r w:rsidRPr="00A11893">
        <w:rPr>
          <w:sz w:val="24"/>
        </w:rPr>
        <w:t>stavební výkresy</w:t>
      </w:r>
      <w:r w:rsidR="00E53056">
        <w:rPr>
          <w:sz w:val="24"/>
        </w:rPr>
        <w:t xml:space="preserve"> - projektová dokumentace</w:t>
      </w:r>
    </w:p>
    <w:p w:rsidR="00700D66" w:rsidRPr="00A11893" w:rsidRDefault="00700D66" w:rsidP="00700D66">
      <w:pPr>
        <w:pStyle w:val="Zkladntext"/>
        <w:numPr>
          <w:ilvl w:val="0"/>
          <w:numId w:val="2"/>
        </w:numPr>
        <w:rPr>
          <w:sz w:val="24"/>
        </w:rPr>
      </w:pPr>
      <w:r w:rsidRPr="00A11893">
        <w:rPr>
          <w:sz w:val="24"/>
        </w:rPr>
        <w:t>požárně bezpečnostní řešení stavby</w:t>
      </w:r>
    </w:p>
    <w:p w:rsidR="00700D66" w:rsidRPr="00A11893" w:rsidRDefault="00700D66" w:rsidP="00700D66">
      <w:pPr>
        <w:pStyle w:val="Zkladntext"/>
        <w:numPr>
          <w:ilvl w:val="0"/>
          <w:numId w:val="2"/>
        </w:numPr>
        <w:rPr>
          <w:sz w:val="24"/>
        </w:rPr>
      </w:pPr>
      <w:r w:rsidRPr="00A11893">
        <w:rPr>
          <w:sz w:val="24"/>
        </w:rPr>
        <w:t>požadavky investora</w:t>
      </w:r>
    </w:p>
    <w:p w:rsidR="00700D66" w:rsidRPr="00A11893" w:rsidRDefault="00700D66" w:rsidP="00700D66">
      <w:pPr>
        <w:pStyle w:val="Zkladntext"/>
        <w:numPr>
          <w:ilvl w:val="0"/>
          <w:numId w:val="2"/>
        </w:numPr>
        <w:rPr>
          <w:sz w:val="24"/>
        </w:rPr>
      </w:pPr>
      <w:r w:rsidRPr="00A11893">
        <w:rPr>
          <w:sz w:val="24"/>
        </w:rPr>
        <w:t>Nařízení vlády č. 361/2007 Sb., 68/2010 Sb. a 93/2012 Sb., kterým se stanoví podmínky ochrany zdraví při práci</w:t>
      </w:r>
    </w:p>
    <w:p w:rsidR="00700D66" w:rsidRPr="00A11893" w:rsidRDefault="00700D66" w:rsidP="00700D66">
      <w:pPr>
        <w:numPr>
          <w:ilvl w:val="0"/>
          <w:numId w:val="2"/>
        </w:numPr>
        <w:rPr>
          <w:rFonts w:ascii="Arial" w:hAnsi="Arial" w:cs="Arial"/>
          <w:color w:val="000000"/>
        </w:rPr>
      </w:pPr>
      <w:r w:rsidRPr="00A11893">
        <w:rPr>
          <w:rFonts w:ascii="Arial" w:hAnsi="Arial" w:cs="Arial"/>
          <w:color w:val="000000"/>
        </w:rPr>
        <w:t>Nařízení vlády č. 272/2011 Sb. o ochraně zdraví před nepříznivými účinky hluku</w:t>
      </w:r>
      <w:r w:rsidRPr="00A11893">
        <w:rPr>
          <w:rFonts w:ascii="Arial" w:hAnsi="Arial" w:cs="Arial"/>
          <w:color w:val="000000"/>
        </w:rPr>
        <w:br/>
        <w:t>a vibrací.</w:t>
      </w:r>
    </w:p>
    <w:p w:rsidR="00700D66" w:rsidRPr="00A11893" w:rsidRDefault="00700D66" w:rsidP="00700D66">
      <w:pPr>
        <w:pStyle w:val="Zkladntext"/>
        <w:numPr>
          <w:ilvl w:val="0"/>
          <w:numId w:val="2"/>
        </w:numPr>
        <w:rPr>
          <w:sz w:val="24"/>
        </w:rPr>
      </w:pPr>
      <w:r w:rsidRPr="00A11893">
        <w:rPr>
          <w:sz w:val="24"/>
        </w:rPr>
        <w:t>Vyhláška č.23/2008 Sb. o technických podmínkách požární ochrany staveb</w:t>
      </w:r>
    </w:p>
    <w:p w:rsidR="00700D66" w:rsidRPr="00A11893" w:rsidRDefault="00700D66" w:rsidP="00700D66">
      <w:pPr>
        <w:pStyle w:val="Zkladntext"/>
        <w:numPr>
          <w:ilvl w:val="0"/>
          <w:numId w:val="2"/>
        </w:numPr>
        <w:rPr>
          <w:sz w:val="24"/>
        </w:rPr>
      </w:pPr>
      <w:r w:rsidRPr="00A11893">
        <w:rPr>
          <w:sz w:val="24"/>
        </w:rPr>
        <w:t xml:space="preserve">Vyhláška </w:t>
      </w:r>
      <w:proofErr w:type="spellStart"/>
      <w:r w:rsidRPr="00A11893">
        <w:rPr>
          <w:sz w:val="24"/>
        </w:rPr>
        <w:t>hl.m</w:t>
      </w:r>
      <w:proofErr w:type="spellEnd"/>
      <w:r w:rsidRPr="00A11893">
        <w:rPr>
          <w:sz w:val="24"/>
        </w:rPr>
        <w:t>. Prahy č. 26/1999 Sb. o obecných technických požadavcích na výstavbu v hlavním městě Praze</w:t>
      </w:r>
    </w:p>
    <w:p w:rsidR="00700D66" w:rsidRPr="00A11893" w:rsidRDefault="00700D66" w:rsidP="00700D66">
      <w:pPr>
        <w:pStyle w:val="Zkladntext"/>
        <w:numPr>
          <w:ilvl w:val="0"/>
          <w:numId w:val="2"/>
        </w:numPr>
        <w:rPr>
          <w:sz w:val="24"/>
        </w:rPr>
      </w:pPr>
      <w:r w:rsidRPr="00A11893">
        <w:rPr>
          <w:sz w:val="24"/>
        </w:rPr>
        <w:t xml:space="preserve">Nařízení komise (EU) č. 1253/2014, kterým se provádí směrnice EP a Rady 2009/125/ES, pokud jde o požadavky na ekodesign větracích jednotek </w:t>
      </w:r>
    </w:p>
    <w:p w:rsidR="00891AC5" w:rsidRPr="00A11893" w:rsidRDefault="00891AC5" w:rsidP="00891AC5">
      <w:pPr>
        <w:pStyle w:val="Zkladntext"/>
        <w:numPr>
          <w:ilvl w:val="0"/>
          <w:numId w:val="2"/>
        </w:numPr>
        <w:rPr>
          <w:sz w:val="24"/>
        </w:rPr>
      </w:pPr>
      <w:r w:rsidRPr="00A11893">
        <w:rPr>
          <w:sz w:val="24"/>
        </w:rPr>
        <w:t>ČSN 12 7010 Vzduchotechnická zařízení. Navrhová</w:t>
      </w:r>
      <w:r w:rsidR="00A11893">
        <w:rPr>
          <w:sz w:val="24"/>
        </w:rPr>
        <w:t xml:space="preserve">ní větracích a klimatizačních </w:t>
      </w:r>
      <w:r w:rsidRPr="00A11893">
        <w:rPr>
          <w:sz w:val="24"/>
        </w:rPr>
        <w:t>zařízení. Všeobecná ustanovení</w:t>
      </w:r>
    </w:p>
    <w:p w:rsidR="00700D66" w:rsidRPr="00A11893" w:rsidRDefault="00700D66" w:rsidP="00700D66">
      <w:pPr>
        <w:pStyle w:val="Zkladntext"/>
        <w:numPr>
          <w:ilvl w:val="0"/>
          <w:numId w:val="2"/>
        </w:numPr>
        <w:rPr>
          <w:sz w:val="24"/>
        </w:rPr>
      </w:pPr>
      <w:r w:rsidRPr="00A11893">
        <w:rPr>
          <w:sz w:val="24"/>
        </w:rPr>
        <w:t>ČSN 12 7010 Navrhování vzduchotechnických a klimatizačních zařízení</w:t>
      </w:r>
    </w:p>
    <w:p w:rsidR="00891AC5" w:rsidRPr="00A11893" w:rsidRDefault="00891AC5" w:rsidP="00891AC5">
      <w:pPr>
        <w:pStyle w:val="Zkladntext"/>
        <w:numPr>
          <w:ilvl w:val="0"/>
          <w:numId w:val="2"/>
        </w:numPr>
        <w:rPr>
          <w:sz w:val="24"/>
        </w:rPr>
      </w:pPr>
      <w:r w:rsidRPr="00A11893">
        <w:rPr>
          <w:sz w:val="24"/>
        </w:rPr>
        <w:t>ČSN 13 3454 Výkresy vzduchotechnických zařízení</w:t>
      </w:r>
    </w:p>
    <w:p w:rsidR="00E53056" w:rsidRPr="00E53056" w:rsidRDefault="00E53056" w:rsidP="00E53056">
      <w:pPr>
        <w:pStyle w:val="Zkladntext"/>
        <w:numPr>
          <w:ilvl w:val="0"/>
          <w:numId w:val="2"/>
        </w:numPr>
        <w:rPr>
          <w:sz w:val="24"/>
        </w:rPr>
      </w:pPr>
      <w:r w:rsidRPr="00E53056">
        <w:rPr>
          <w:sz w:val="24"/>
        </w:rPr>
        <w:t>ČSN 73 0833 Požární bezpečnost staveb – Budovy pro bydlení a ubytování</w:t>
      </w:r>
    </w:p>
    <w:p w:rsidR="00E53056" w:rsidRDefault="00E53056" w:rsidP="00E53056">
      <w:pPr>
        <w:pStyle w:val="Zkladntext"/>
        <w:numPr>
          <w:ilvl w:val="0"/>
          <w:numId w:val="2"/>
        </w:numPr>
        <w:rPr>
          <w:sz w:val="24"/>
        </w:rPr>
      </w:pPr>
      <w:r w:rsidRPr="00E53056">
        <w:rPr>
          <w:sz w:val="24"/>
        </w:rPr>
        <w:t>ČSN 73 0872 Ochrana staveb proti šíření požáru vzduchotechnickým zařízením</w:t>
      </w:r>
    </w:p>
    <w:p w:rsidR="00E53056" w:rsidRPr="00E53056" w:rsidRDefault="00E53056" w:rsidP="00E53056">
      <w:pPr>
        <w:pStyle w:val="Zkladntext"/>
        <w:numPr>
          <w:ilvl w:val="0"/>
          <w:numId w:val="2"/>
        </w:numPr>
      </w:pPr>
      <w:r w:rsidRPr="004D7EA0">
        <w:rPr>
          <w:sz w:val="24"/>
        </w:rPr>
        <w:t>ČSN 73 6058 Jednotlivé, řadové a hromadné garáže</w:t>
      </w:r>
    </w:p>
    <w:p w:rsidR="00891AC5" w:rsidRPr="00A11893" w:rsidRDefault="00891AC5" w:rsidP="00891AC5">
      <w:pPr>
        <w:pStyle w:val="Zkladntext"/>
        <w:numPr>
          <w:ilvl w:val="0"/>
          <w:numId w:val="2"/>
        </w:numPr>
        <w:rPr>
          <w:sz w:val="24"/>
        </w:rPr>
      </w:pPr>
      <w:r w:rsidRPr="00A11893">
        <w:rPr>
          <w:sz w:val="24"/>
        </w:rPr>
        <w:t>ČSN 73 0810 Požární bezpečnost staveb – Společná ustanovení</w:t>
      </w:r>
    </w:p>
    <w:p w:rsidR="00700D66" w:rsidRPr="00A11893" w:rsidRDefault="00700D66" w:rsidP="00700D66">
      <w:pPr>
        <w:pStyle w:val="Zkladntext"/>
        <w:numPr>
          <w:ilvl w:val="0"/>
          <w:numId w:val="2"/>
        </w:numPr>
        <w:rPr>
          <w:sz w:val="24"/>
        </w:rPr>
      </w:pPr>
      <w:r w:rsidRPr="00A11893">
        <w:rPr>
          <w:sz w:val="24"/>
        </w:rPr>
        <w:t>ČSN 73 0872 Ochrana staveb proti šíření požáru vzduchotechnickým zařízením</w:t>
      </w:r>
    </w:p>
    <w:p w:rsidR="00700D66" w:rsidRPr="00A11893" w:rsidRDefault="00700D66" w:rsidP="00700D66">
      <w:pPr>
        <w:pStyle w:val="Zkladntext"/>
        <w:numPr>
          <w:ilvl w:val="0"/>
          <w:numId w:val="2"/>
        </w:numPr>
        <w:rPr>
          <w:sz w:val="24"/>
        </w:rPr>
      </w:pPr>
      <w:r w:rsidRPr="00A11893">
        <w:rPr>
          <w:sz w:val="24"/>
        </w:rPr>
        <w:t xml:space="preserve">ČSN 73 4108 </w:t>
      </w:r>
      <w:hyperlink r:id="rId8" w:history="1">
        <w:r w:rsidRPr="00A11893">
          <w:rPr>
            <w:sz w:val="24"/>
          </w:rPr>
          <w:t>Hygienická zařízení a šatny</w:t>
        </w:r>
      </w:hyperlink>
    </w:p>
    <w:p w:rsidR="00891AC5" w:rsidRPr="00A11893" w:rsidRDefault="00891AC5" w:rsidP="00891AC5">
      <w:pPr>
        <w:pStyle w:val="Zkladntext"/>
        <w:numPr>
          <w:ilvl w:val="0"/>
          <w:numId w:val="2"/>
        </w:numPr>
        <w:rPr>
          <w:sz w:val="24"/>
        </w:rPr>
      </w:pPr>
      <w:r w:rsidRPr="00A11893">
        <w:rPr>
          <w:sz w:val="24"/>
        </w:rPr>
        <w:t>ČSN EN 13 779 Větrání budov – Větrání nebytových budov</w:t>
      </w:r>
      <w:r w:rsidRPr="00A11893">
        <w:rPr>
          <w:sz w:val="24"/>
        </w:rPr>
        <w:br/>
        <w:t>Základní požadavky na větrací a klimatizační zařízení</w:t>
      </w:r>
    </w:p>
    <w:p w:rsidR="00EA6E6C" w:rsidRPr="004750A8" w:rsidRDefault="00EA6E6C" w:rsidP="00EA6E6C">
      <w:pPr>
        <w:numPr>
          <w:ilvl w:val="0"/>
          <w:numId w:val="2"/>
        </w:numPr>
        <w:jc w:val="both"/>
        <w:rPr>
          <w:rFonts w:ascii="Tw Cen MT" w:hAnsi="Tw Cen MT"/>
        </w:rPr>
      </w:pPr>
      <w:r w:rsidRPr="004750A8">
        <w:rPr>
          <w:rFonts w:ascii="Arial" w:hAnsi="Arial" w:cs="Arial"/>
          <w:bCs/>
        </w:rPr>
        <w:t xml:space="preserve">ČSN EN 378-1 až 4 – Chladící zařízení a tepelná čerpadla – Bezpečnostní a </w:t>
      </w:r>
      <w:proofErr w:type="spellStart"/>
      <w:r w:rsidRPr="004750A8">
        <w:rPr>
          <w:rFonts w:ascii="Arial" w:hAnsi="Arial" w:cs="Arial"/>
          <w:bCs/>
        </w:rPr>
        <w:t>enviromentální</w:t>
      </w:r>
      <w:proofErr w:type="spellEnd"/>
      <w:r w:rsidRPr="004750A8">
        <w:rPr>
          <w:rFonts w:ascii="Arial" w:hAnsi="Arial" w:cs="Arial"/>
          <w:bCs/>
        </w:rPr>
        <w:t xml:space="preserve"> požadavky</w:t>
      </w:r>
    </w:p>
    <w:p w:rsidR="00A11893" w:rsidRDefault="00A11893" w:rsidP="00891AC5">
      <w:pPr>
        <w:pStyle w:val="Zkladntext"/>
        <w:ind w:left="1065"/>
      </w:pPr>
    </w:p>
    <w:p w:rsidR="00BF063C" w:rsidRDefault="00BF063C" w:rsidP="00217F05">
      <w:pPr>
        <w:pStyle w:val="Zkladntext"/>
        <w:rPr>
          <w:sz w:val="24"/>
        </w:rPr>
      </w:pPr>
    </w:p>
    <w:p w:rsidR="00EA6E6C" w:rsidRDefault="00EA6E6C" w:rsidP="006715FB">
      <w:pPr>
        <w:pStyle w:val="Zkladntext"/>
        <w:rPr>
          <w:sz w:val="24"/>
        </w:rPr>
      </w:pPr>
    </w:p>
    <w:p w:rsidR="00EA6E6C" w:rsidRDefault="00EA6E6C" w:rsidP="006715FB">
      <w:pPr>
        <w:pStyle w:val="Zkladntext"/>
        <w:rPr>
          <w:sz w:val="24"/>
        </w:rPr>
      </w:pPr>
    </w:p>
    <w:p w:rsidR="00EA6E6C" w:rsidRDefault="00EA6E6C" w:rsidP="00EA6E6C">
      <w:pPr>
        <w:jc w:val="center"/>
        <w:rPr>
          <w:rFonts w:ascii="Arial" w:hAnsi="Arial" w:cs="Arial"/>
          <w:b/>
          <w:bCs/>
          <w:kern w:val="32"/>
          <w:sz w:val="32"/>
          <w:szCs w:val="32"/>
        </w:rPr>
      </w:pPr>
    </w:p>
    <w:p w:rsidR="00EA6E6C" w:rsidRPr="00EA6E6C" w:rsidRDefault="00994955" w:rsidP="00994955">
      <w:pPr>
        <w:pStyle w:val="Nzev"/>
      </w:pPr>
      <w:r>
        <w:rPr>
          <w:kern w:val="32"/>
        </w:rPr>
        <w:t xml:space="preserve">A) </w:t>
      </w:r>
      <w:r w:rsidR="00EA6E6C" w:rsidRPr="00EA6E6C">
        <w:rPr>
          <w:kern w:val="32"/>
        </w:rPr>
        <w:t>VZDUCHOTECHNIKA</w:t>
      </w:r>
    </w:p>
    <w:p w:rsidR="00EA6E6C" w:rsidRDefault="00EA6E6C" w:rsidP="006715FB">
      <w:pPr>
        <w:pStyle w:val="Zkladntext"/>
        <w:rPr>
          <w:sz w:val="24"/>
        </w:rPr>
      </w:pPr>
    </w:p>
    <w:p w:rsidR="006715FB" w:rsidRDefault="006715FB" w:rsidP="006715FB">
      <w:pPr>
        <w:autoSpaceDE w:val="0"/>
        <w:autoSpaceDN w:val="0"/>
        <w:adjustRightInd w:val="0"/>
        <w:rPr>
          <w:rFonts w:ascii="Arial" w:hAnsi="Arial" w:cs="Arial"/>
          <w:color w:val="000000"/>
        </w:rPr>
      </w:pPr>
      <w:r w:rsidRPr="00A11893">
        <w:rPr>
          <w:rFonts w:ascii="Arial" w:hAnsi="Arial" w:cs="Arial"/>
          <w:color w:val="000000"/>
        </w:rPr>
        <w:t>Nejmenší dovolená výměna vzduchu v hygienických zařízeních na pracovišti v době provozu dle nařízení vlády č. 361/2007 Sb., 68/2010 Sb. a 93/2012 Sb</w:t>
      </w:r>
      <w:r w:rsidRPr="00A11893">
        <w:rPr>
          <w:bCs/>
          <w:iCs/>
        </w:rPr>
        <w:t>.</w:t>
      </w:r>
      <w:r w:rsidRPr="00A11893">
        <w:rPr>
          <w:rFonts w:ascii="Arial" w:hAnsi="Arial" w:cs="Arial"/>
          <w:bCs/>
          <w:iCs/>
        </w:rPr>
        <w:t xml:space="preserve">, </w:t>
      </w:r>
      <w:r w:rsidRPr="00A11893">
        <w:rPr>
          <w:rFonts w:ascii="Arial" w:hAnsi="Arial" w:cs="Arial"/>
          <w:color w:val="000000"/>
        </w:rPr>
        <w:t>kterým se stanoví podmínky ochrany zdraví při práci a ČSN 734108:</w:t>
      </w:r>
    </w:p>
    <w:p w:rsidR="00DC4595" w:rsidRPr="00A11893" w:rsidRDefault="00DC4595" w:rsidP="006715FB">
      <w:pPr>
        <w:autoSpaceDE w:val="0"/>
        <w:autoSpaceDN w:val="0"/>
        <w:adjustRightInd w:val="0"/>
        <w:rPr>
          <w:rFonts w:ascii="Arial" w:hAnsi="Arial" w:cs="Arial"/>
          <w:color w:val="000000"/>
        </w:rPr>
      </w:pPr>
    </w:p>
    <w:p w:rsidR="00DC4595" w:rsidRPr="00A11893" w:rsidRDefault="006715FB" w:rsidP="00DC4595">
      <w:pPr>
        <w:autoSpaceDE w:val="0"/>
        <w:autoSpaceDN w:val="0"/>
        <w:adjustRightInd w:val="0"/>
        <w:rPr>
          <w:rFonts w:ascii="Arial" w:hAnsi="Arial"/>
          <w:color w:val="000000"/>
        </w:rPr>
      </w:pPr>
      <w:r w:rsidRPr="00A11893">
        <w:rPr>
          <w:rFonts w:ascii="Arial" w:hAnsi="Arial"/>
          <w:color w:val="000000"/>
        </w:rPr>
        <w:tab/>
      </w:r>
      <w:r w:rsidR="00DC4595" w:rsidRPr="00A11893">
        <w:rPr>
          <w:rFonts w:ascii="Arial" w:hAnsi="Arial"/>
          <w:color w:val="000000"/>
        </w:rPr>
        <w:t>- na jeden výtok teplé vody</w:t>
      </w:r>
      <w:r w:rsidR="00DC4595" w:rsidRPr="00A11893">
        <w:rPr>
          <w:rFonts w:ascii="Arial" w:hAnsi="Arial"/>
          <w:color w:val="000000"/>
        </w:rPr>
        <w:tab/>
        <w:t>30 m</w:t>
      </w:r>
      <w:r w:rsidR="00DC4595" w:rsidRPr="00A11893">
        <w:rPr>
          <w:rFonts w:ascii="Arial" w:hAnsi="Arial"/>
          <w:color w:val="000000"/>
          <w:vertAlign w:val="superscript"/>
        </w:rPr>
        <w:t>3</w:t>
      </w:r>
      <w:r w:rsidR="00DC4595" w:rsidRPr="00A11893">
        <w:rPr>
          <w:rFonts w:ascii="Arial" w:hAnsi="Arial"/>
          <w:color w:val="000000"/>
        </w:rPr>
        <w:t>/h</w:t>
      </w:r>
    </w:p>
    <w:p w:rsidR="00DC4595" w:rsidRPr="00A11893" w:rsidRDefault="00DC4595" w:rsidP="00DC4595">
      <w:pPr>
        <w:autoSpaceDE w:val="0"/>
        <w:autoSpaceDN w:val="0"/>
        <w:adjustRightInd w:val="0"/>
        <w:rPr>
          <w:rFonts w:ascii="Arial" w:hAnsi="Arial"/>
          <w:color w:val="000000"/>
        </w:rPr>
      </w:pPr>
      <w:r w:rsidRPr="00A11893">
        <w:rPr>
          <w:rFonts w:ascii="Arial" w:hAnsi="Arial"/>
          <w:color w:val="000000"/>
        </w:rPr>
        <w:tab/>
        <w:t>- na sprchu</w:t>
      </w:r>
      <w:r w:rsidRPr="00A11893">
        <w:rPr>
          <w:rFonts w:ascii="Arial" w:hAnsi="Arial"/>
          <w:color w:val="000000"/>
        </w:rPr>
        <w:tab/>
      </w:r>
      <w:r w:rsidRPr="00A11893">
        <w:rPr>
          <w:rFonts w:ascii="Arial" w:hAnsi="Arial"/>
          <w:color w:val="000000"/>
        </w:rPr>
        <w:tab/>
      </w:r>
      <w:r w:rsidRPr="00A11893">
        <w:rPr>
          <w:rFonts w:ascii="Arial" w:hAnsi="Arial"/>
          <w:color w:val="000000"/>
        </w:rPr>
        <w:tab/>
      </w:r>
      <w:r w:rsidRPr="00A11893">
        <w:rPr>
          <w:rFonts w:ascii="Arial" w:hAnsi="Arial"/>
          <w:color w:val="000000"/>
        </w:rPr>
        <w:tab/>
        <w:t>150 až 200 m</w:t>
      </w:r>
      <w:r w:rsidRPr="00A11893">
        <w:rPr>
          <w:rFonts w:ascii="Arial" w:hAnsi="Arial"/>
          <w:color w:val="000000"/>
          <w:vertAlign w:val="superscript"/>
        </w:rPr>
        <w:t>3</w:t>
      </w:r>
      <w:r w:rsidRPr="00A11893">
        <w:rPr>
          <w:rFonts w:ascii="Arial" w:hAnsi="Arial"/>
          <w:color w:val="000000"/>
        </w:rPr>
        <w:t>/h</w:t>
      </w:r>
      <w:r>
        <w:rPr>
          <w:rFonts w:ascii="Arial" w:hAnsi="Arial"/>
          <w:color w:val="000000"/>
        </w:rPr>
        <w:t xml:space="preserve"> (nevyskytuje se)</w:t>
      </w:r>
    </w:p>
    <w:p w:rsidR="00DC4595" w:rsidRPr="00A11893" w:rsidRDefault="00DC4595" w:rsidP="00DC4595">
      <w:pPr>
        <w:autoSpaceDE w:val="0"/>
        <w:autoSpaceDN w:val="0"/>
        <w:adjustRightInd w:val="0"/>
        <w:rPr>
          <w:rFonts w:ascii="Arial" w:hAnsi="Arial"/>
          <w:color w:val="000000"/>
        </w:rPr>
      </w:pPr>
      <w:r w:rsidRPr="00A11893">
        <w:rPr>
          <w:rFonts w:ascii="Arial" w:hAnsi="Arial"/>
          <w:color w:val="000000"/>
        </w:rPr>
        <w:tab/>
        <w:t>- na mísu WC</w:t>
      </w:r>
      <w:r w:rsidRPr="00A11893">
        <w:rPr>
          <w:rFonts w:ascii="Arial" w:hAnsi="Arial"/>
          <w:color w:val="000000"/>
        </w:rPr>
        <w:tab/>
      </w:r>
      <w:r w:rsidRPr="00A11893">
        <w:rPr>
          <w:rFonts w:ascii="Arial" w:hAnsi="Arial"/>
          <w:color w:val="000000"/>
        </w:rPr>
        <w:tab/>
      </w:r>
      <w:r w:rsidRPr="00A11893">
        <w:rPr>
          <w:rFonts w:ascii="Arial" w:hAnsi="Arial"/>
          <w:color w:val="000000"/>
        </w:rPr>
        <w:tab/>
        <w:t>50 m</w:t>
      </w:r>
      <w:r w:rsidRPr="00A11893">
        <w:rPr>
          <w:rFonts w:ascii="Arial" w:hAnsi="Arial"/>
          <w:color w:val="000000"/>
          <w:vertAlign w:val="superscript"/>
        </w:rPr>
        <w:t>3</w:t>
      </w:r>
      <w:r w:rsidRPr="00A11893">
        <w:rPr>
          <w:rFonts w:ascii="Arial" w:hAnsi="Arial"/>
          <w:color w:val="000000"/>
        </w:rPr>
        <w:t>/h</w:t>
      </w:r>
    </w:p>
    <w:p w:rsidR="00DC4595" w:rsidRPr="00A11893" w:rsidRDefault="00DC4595" w:rsidP="00DC4595">
      <w:pPr>
        <w:autoSpaceDE w:val="0"/>
        <w:autoSpaceDN w:val="0"/>
        <w:adjustRightInd w:val="0"/>
        <w:rPr>
          <w:rFonts w:ascii="Arial" w:hAnsi="Arial"/>
          <w:color w:val="000000"/>
        </w:rPr>
      </w:pPr>
      <w:r w:rsidRPr="00A11893">
        <w:rPr>
          <w:rFonts w:ascii="Arial" w:hAnsi="Arial"/>
          <w:color w:val="000000"/>
        </w:rPr>
        <w:tab/>
        <w:t>- na pisoár</w:t>
      </w:r>
      <w:r w:rsidRPr="00A11893">
        <w:rPr>
          <w:rFonts w:ascii="Arial" w:hAnsi="Arial"/>
          <w:color w:val="000000"/>
        </w:rPr>
        <w:tab/>
      </w:r>
      <w:r w:rsidRPr="00A11893">
        <w:rPr>
          <w:rFonts w:ascii="Arial" w:hAnsi="Arial"/>
          <w:color w:val="000000"/>
        </w:rPr>
        <w:tab/>
      </w:r>
      <w:r w:rsidRPr="00A11893">
        <w:rPr>
          <w:rFonts w:ascii="Arial" w:hAnsi="Arial"/>
          <w:color w:val="000000"/>
        </w:rPr>
        <w:tab/>
      </w:r>
      <w:r w:rsidRPr="00A11893">
        <w:rPr>
          <w:rFonts w:ascii="Arial" w:hAnsi="Arial"/>
          <w:color w:val="000000"/>
        </w:rPr>
        <w:tab/>
        <w:t>25 m</w:t>
      </w:r>
      <w:r w:rsidRPr="00A11893">
        <w:rPr>
          <w:rFonts w:ascii="Arial" w:hAnsi="Arial"/>
          <w:color w:val="000000"/>
          <w:vertAlign w:val="superscript"/>
        </w:rPr>
        <w:t>3</w:t>
      </w:r>
      <w:r w:rsidRPr="00A11893">
        <w:rPr>
          <w:rFonts w:ascii="Arial" w:hAnsi="Arial"/>
          <w:color w:val="000000"/>
        </w:rPr>
        <w:t>/h</w:t>
      </w:r>
      <w:r>
        <w:rPr>
          <w:rFonts w:ascii="Arial" w:hAnsi="Arial"/>
          <w:color w:val="000000"/>
        </w:rPr>
        <w:t xml:space="preserve"> (nevyskytuje se)</w:t>
      </w:r>
    </w:p>
    <w:p w:rsidR="00DC4595" w:rsidRPr="00A11893" w:rsidRDefault="00DC4595" w:rsidP="00DC4595">
      <w:pPr>
        <w:autoSpaceDE w:val="0"/>
        <w:autoSpaceDN w:val="0"/>
        <w:adjustRightInd w:val="0"/>
        <w:rPr>
          <w:rFonts w:ascii="Arial" w:hAnsi="Arial"/>
          <w:color w:val="000000"/>
        </w:rPr>
      </w:pPr>
      <w:r w:rsidRPr="00A11893">
        <w:rPr>
          <w:rFonts w:ascii="Arial" w:hAnsi="Arial"/>
          <w:color w:val="000000"/>
        </w:rPr>
        <w:tab/>
        <w:t>- na šatní místo</w:t>
      </w:r>
      <w:r w:rsidRPr="00A11893">
        <w:rPr>
          <w:rFonts w:ascii="Arial" w:hAnsi="Arial"/>
          <w:color w:val="000000"/>
        </w:rPr>
        <w:tab/>
      </w:r>
      <w:r w:rsidRPr="00A11893">
        <w:rPr>
          <w:rFonts w:ascii="Arial" w:hAnsi="Arial"/>
          <w:color w:val="000000"/>
        </w:rPr>
        <w:tab/>
      </w:r>
      <w:r w:rsidRPr="00A11893">
        <w:rPr>
          <w:rFonts w:ascii="Arial" w:hAnsi="Arial"/>
          <w:color w:val="000000"/>
        </w:rPr>
        <w:tab/>
        <w:t>20 m</w:t>
      </w:r>
      <w:r w:rsidRPr="00A11893">
        <w:rPr>
          <w:rFonts w:ascii="Arial" w:hAnsi="Arial"/>
          <w:color w:val="000000"/>
          <w:vertAlign w:val="superscript"/>
        </w:rPr>
        <w:t>3</w:t>
      </w:r>
      <w:r w:rsidRPr="00A11893">
        <w:rPr>
          <w:rFonts w:ascii="Arial" w:hAnsi="Arial"/>
          <w:color w:val="000000"/>
        </w:rPr>
        <w:t>/h</w:t>
      </w:r>
      <w:r>
        <w:rPr>
          <w:rFonts w:ascii="Arial" w:hAnsi="Arial"/>
          <w:color w:val="000000"/>
        </w:rPr>
        <w:t xml:space="preserve"> (nevyskytuje se)</w:t>
      </w:r>
    </w:p>
    <w:p w:rsidR="00E53056" w:rsidRPr="00E53056" w:rsidRDefault="006715FB" w:rsidP="00DC4595">
      <w:pPr>
        <w:autoSpaceDE w:val="0"/>
        <w:autoSpaceDN w:val="0"/>
        <w:adjustRightInd w:val="0"/>
      </w:pPr>
      <w:r w:rsidRPr="00A11893">
        <w:rPr>
          <w:rFonts w:ascii="Arial" w:hAnsi="Arial"/>
          <w:color w:val="000000"/>
        </w:rPr>
        <w:tab/>
      </w:r>
      <w:r w:rsidR="00E53056" w:rsidRPr="00E53056">
        <w:tab/>
      </w:r>
    </w:p>
    <w:p w:rsidR="00005A75" w:rsidRDefault="00005A75" w:rsidP="0034719C">
      <w:pPr>
        <w:pStyle w:val="Zkladntext"/>
        <w:rPr>
          <w:color w:val="FF0000"/>
        </w:rPr>
      </w:pPr>
    </w:p>
    <w:p w:rsidR="00005A75" w:rsidRDefault="00005A75" w:rsidP="00994955">
      <w:pPr>
        <w:pStyle w:val="Nadpis1"/>
        <w:numPr>
          <w:ilvl w:val="0"/>
          <w:numId w:val="34"/>
        </w:numPr>
      </w:pPr>
      <w:r>
        <w:t>Dimenzování zařízení</w:t>
      </w:r>
    </w:p>
    <w:p w:rsidR="00005A75" w:rsidRDefault="00005A75" w:rsidP="00005A75">
      <w:pPr>
        <w:pStyle w:val="Zkladntext"/>
      </w:pPr>
    </w:p>
    <w:p w:rsidR="00005A75" w:rsidRPr="00005A75" w:rsidRDefault="00005A75" w:rsidP="00005A75">
      <w:pPr>
        <w:pStyle w:val="Zkladntext"/>
        <w:rPr>
          <w:sz w:val="24"/>
        </w:rPr>
      </w:pPr>
      <w:r w:rsidRPr="00005A75">
        <w:rPr>
          <w:sz w:val="24"/>
        </w:rPr>
        <w:t>Jednotlivá větrací zařízení jsou dimenzována následovně:</w:t>
      </w:r>
    </w:p>
    <w:p w:rsidR="00005A75" w:rsidRPr="00005A75" w:rsidRDefault="00DC4595" w:rsidP="00005A75">
      <w:pPr>
        <w:pStyle w:val="Zkladntext"/>
        <w:ind w:left="360"/>
        <w:rPr>
          <w:sz w:val="24"/>
        </w:rPr>
      </w:pPr>
      <w:r>
        <w:rPr>
          <w:sz w:val="24"/>
        </w:rPr>
        <w:t>-</w:t>
      </w:r>
      <w:r>
        <w:rPr>
          <w:sz w:val="24"/>
        </w:rPr>
        <w:tab/>
        <w:t>na mísu</w:t>
      </w:r>
      <w:r w:rsidR="00005A75" w:rsidRPr="00005A75">
        <w:rPr>
          <w:sz w:val="24"/>
        </w:rPr>
        <w:t xml:space="preserve"> WC: </w:t>
      </w:r>
      <w:r w:rsidR="00005A75" w:rsidRPr="00005A75">
        <w:rPr>
          <w:sz w:val="24"/>
        </w:rPr>
        <w:tab/>
      </w:r>
      <w:r w:rsidR="00005A75" w:rsidRPr="00005A75">
        <w:rPr>
          <w:sz w:val="24"/>
        </w:rPr>
        <w:tab/>
      </w:r>
      <w:r w:rsidR="00005A75" w:rsidRPr="00005A75">
        <w:rPr>
          <w:sz w:val="24"/>
        </w:rPr>
        <w:tab/>
      </w:r>
      <w:r>
        <w:rPr>
          <w:sz w:val="24"/>
        </w:rPr>
        <w:t>5</w:t>
      </w:r>
      <w:r w:rsidR="00005A75" w:rsidRPr="00005A75">
        <w:rPr>
          <w:sz w:val="24"/>
        </w:rPr>
        <w:t>0 m</w:t>
      </w:r>
      <w:r w:rsidR="00005A75" w:rsidRPr="00005A75">
        <w:rPr>
          <w:sz w:val="24"/>
          <w:vertAlign w:val="superscript"/>
        </w:rPr>
        <w:t>3</w:t>
      </w:r>
      <w:r w:rsidR="00005A75" w:rsidRPr="00005A75">
        <w:rPr>
          <w:sz w:val="24"/>
        </w:rPr>
        <w:t>/h</w:t>
      </w:r>
    </w:p>
    <w:p w:rsidR="00005A75" w:rsidRPr="00005A75" w:rsidRDefault="00005A75" w:rsidP="00DC4595">
      <w:pPr>
        <w:pStyle w:val="Zkladntext"/>
        <w:ind w:left="360"/>
        <w:rPr>
          <w:sz w:val="24"/>
        </w:rPr>
      </w:pPr>
      <w:r w:rsidRPr="00005A75">
        <w:rPr>
          <w:sz w:val="24"/>
        </w:rPr>
        <w:t>-</w:t>
      </w:r>
      <w:r w:rsidRPr="00005A75">
        <w:rPr>
          <w:sz w:val="24"/>
        </w:rPr>
        <w:tab/>
      </w:r>
      <w:r w:rsidR="00DC4595">
        <w:rPr>
          <w:sz w:val="24"/>
        </w:rPr>
        <w:t>na umyvadlo, výlevku</w:t>
      </w:r>
      <w:r w:rsidR="00DC4595">
        <w:rPr>
          <w:sz w:val="24"/>
        </w:rPr>
        <w:tab/>
      </w:r>
      <w:r w:rsidR="00DC4595">
        <w:rPr>
          <w:sz w:val="24"/>
        </w:rPr>
        <w:tab/>
        <w:t>30 m</w:t>
      </w:r>
      <w:r w:rsidR="00DC4595" w:rsidRPr="00DC4595">
        <w:rPr>
          <w:sz w:val="24"/>
          <w:vertAlign w:val="superscript"/>
        </w:rPr>
        <w:t>3</w:t>
      </w:r>
      <w:r w:rsidR="00DC4595">
        <w:rPr>
          <w:sz w:val="24"/>
        </w:rPr>
        <w:t>/h</w:t>
      </w:r>
    </w:p>
    <w:p w:rsidR="00005A75" w:rsidRPr="00005A75" w:rsidRDefault="00005A75" w:rsidP="00005A75">
      <w:pPr>
        <w:pStyle w:val="Zkladntext"/>
        <w:ind w:left="360"/>
        <w:rPr>
          <w:sz w:val="24"/>
        </w:rPr>
      </w:pPr>
      <w:r w:rsidRPr="00005A75">
        <w:rPr>
          <w:sz w:val="24"/>
        </w:rPr>
        <w:t>-</w:t>
      </w:r>
      <w:r w:rsidRPr="00005A75">
        <w:rPr>
          <w:sz w:val="24"/>
        </w:rPr>
        <w:tab/>
        <w:t xml:space="preserve">sklepy, technické místnosti: </w:t>
      </w:r>
      <w:r w:rsidRPr="00005A75">
        <w:rPr>
          <w:sz w:val="24"/>
        </w:rPr>
        <w:tab/>
        <w:t>výměna 0,8~1 x/h</w:t>
      </w:r>
    </w:p>
    <w:p w:rsidR="004A6021" w:rsidRDefault="004A6021" w:rsidP="009D7E9A">
      <w:pPr>
        <w:pStyle w:val="Zkladntext"/>
      </w:pPr>
    </w:p>
    <w:p w:rsidR="007A0FD5" w:rsidRPr="004A6021" w:rsidRDefault="007A0FD5" w:rsidP="009D7E9A">
      <w:pPr>
        <w:pStyle w:val="Zkladntext"/>
      </w:pPr>
    </w:p>
    <w:p w:rsidR="00A963C0" w:rsidRDefault="00A963C0">
      <w:pPr>
        <w:pStyle w:val="Nadpis1"/>
      </w:pPr>
      <w:r>
        <w:t>Popis zařízení</w:t>
      </w:r>
    </w:p>
    <w:p w:rsidR="005E6FB6" w:rsidRPr="0088216E" w:rsidRDefault="005E6FB6" w:rsidP="005E6FB6">
      <w:pPr>
        <w:pStyle w:val="Nadpis3"/>
      </w:pPr>
      <w:r w:rsidRPr="0088216E">
        <w:t xml:space="preserve">Zařízení 1 – </w:t>
      </w:r>
      <w:r>
        <w:t xml:space="preserve">sklady </w:t>
      </w:r>
      <w:r w:rsidR="00040419">
        <w:t>č. 108</w:t>
      </w:r>
      <w:r>
        <w:t>, 109</w:t>
      </w:r>
      <w:r w:rsidRPr="0088216E">
        <w:t xml:space="preserve"> </w:t>
      </w:r>
    </w:p>
    <w:p w:rsidR="005E6FB6" w:rsidRDefault="005E6FB6" w:rsidP="005E6FB6">
      <w:pPr>
        <w:ind w:firstLine="567"/>
        <w:jc w:val="both"/>
        <w:rPr>
          <w:rFonts w:ascii="Arial" w:hAnsi="Arial" w:cs="Arial"/>
        </w:rPr>
      </w:pPr>
    </w:p>
    <w:p w:rsidR="005E6FB6" w:rsidRPr="00A11893" w:rsidRDefault="005E6FB6" w:rsidP="005E6FB6">
      <w:pPr>
        <w:ind w:firstLine="567"/>
        <w:jc w:val="both"/>
        <w:rPr>
          <w:rFonts w:ascii="Arial" w:hAnsi="Arial" w:cs="Arial"/>
        </w:rPr>
      </w:pPr>
      <w:r>
        <w:rPr>
          <w:rFonts w:ascii="Arial" w:hAnsi="Arial" w:cs="Arial"/>
        </w:rPr>
        <w:t xml:space="preserve">Ve skladech </w:t>
      </w:r>
      <w:r w:rsidR="00B65344">
        <w:rPr>
          <w:rFonts w:ascii="Arial" w:hAnsi="Arial" w:cs="Arial"/>
        </w:rPr>
        <w:t xml:space="preserve">č. </w:t>
      </w:r>
      <w:r>
        <w:rPr>
          <w:rFonts w:ascii="Arial" w:hAnsi="Arial" w:cs="Arial"/>
        </w:rPr>
        <w:t>108 a 109 bude zajištěna 1 násobná výměna vzduchu za hodinu. Součtové množství větracího vzduchu činí 265 m</w:t>
      </w:r>
      <w:r w:rsidRPr="005E6FB6">
        <w:rPr>
          <w:rFonts w:ascii="Arial" w:hAnsi="Arial" w:cs="Arial"/>
          <w:vertAlign w:val="superscript"/>
        </w:rPr>
        <w:t>3</w:t>
      </w:r>
      <w:r>
        <w:rPr>
          <w:rFonts w:ascii="Arial" w:hAnsi="Arial" w:cs="Arial"/>
        </w:rPr>
        <w:t>/</w:t>
      </w:r>
      <w:proofErr w:type="spellStart"/>
      <w:r>
        <w:rPr>
          <w:rFonts w:ascii="Arial" w:hAnsi="Arial" w:cs="Arial"/>
        </w:rPr>
        <w:t>h</w:t>
      </w:r>
      <w:proofErr w:type="spellEnd"/>
      <w:r>
        <w:rPr>
          <w:rFonts w:ascii="Arial" w:hAnsi="Arial" w:cs="Arial"/>
        </w:rPr>
        <w:t>. Větrací z</w:t>
      </w:r>
      <w:r w:rsidRPr="00A11893">
        <w:rPr>
          <w:rFonts w:ascii="Arial" w:hAnsi="Arial" w:cs="Arial"/>
        </w:rPr>
        <w:t xml:space="preserve">ařízení je navrženo jako podtlakové. </w:t>
      </w:r>
    </w:p>
    <w:p w:rsidR="005E6FB6" w:rsidRPr="00A11893" w:rsidRDefault="005E6FB6" w:rsidP="005E6FB6">
      <w:pPr>
        <w:ind w:firstLine="567"/>
        <w:jc w:val="both"/>
        <w:rPr>
          <w:rFonts w:ascii="Arial" w:hAnsi="Arial" w:cs="Arial"/>
        </w:rPr>
      </w:pPr>
    </w:p>
    <w:p w:rsidR="00B65344" w:rsidRDefault="005E6FB6" w:rsidP="00B65344">
      <w:pPr>
        <w:ind w:firstLine="567"/>
        <w:jc w:val="both"/>
        <w:rPr>
          <w:rFonts w:ascii="Arial" w:hAnsi="Arial" w:cs="Arial"/>
        </w:rPr>
      </w:pPr>
      <w:r w:rsidRPr="00A11893">
        <w:rPr>
          <w:rFonts w:ascii="Arial" w:hAnsi="Arial" w:cs="Arial"/>
          <w:color w:val="000000"/>
        </w:rPr>
        <w:t xml:space="preserve">Pro odvod vzduchu z uvedených prostor je navržen </w:t>
      </w:r>
      <w:proofErr w:type="spellStart"/>
      <w:r>
        <w:rPr>
          <w:rFonts w:ascii="Arial" w:hAnsi="Arial" w:cs="Arial"/>
          <w:color w:val="000000"/>
        </w:rPr>
        <w:t>tříotáčkový</w:t>
      </w:r>
      <w:proofErr w:type="spellEnd"/>
      <w:r>
        <w:rPr>
          <w:rFonts w:ascii="Arial" w:hAnsi="Arial" w:cs="Arial"/>
          <w:color w:val="000000"/>
        </w:rPr>
        <w:t xml:space="preserve"> </w:t>
      </w:r>
      <w:r w:rsidRPr="00A11893">
        <w:rPr>
          <w:rFonts w:ascii="Arial" w:hAnsi="Arial" w:cs="Arial"/>
          <w:color w:val="000000"/>
        </w:rPr>
        <w:t xml:space="preserve">potrubní ventilátor MIXVENT TD500/160 (Q = </w:t>
      </w:r>
      <w:r>
        <w:rPr>
          <w:rFonts w:ascii="Arial" w:hAnsi="Arial" w:cs="Arial"/>
          <w:color w:val="000000"/>
        </w:rPr>
        <w:t>270</w:t>
      </w:r>
      <w:r w:rsidRPr="00A11893">
        <w:rPr>
          <w:rFonts w:ascii="Arial" w:hAnsi="Arial" w:cs="Arial"/>
          <w:color w:val="000000"/>
        </w:rPr>
        <w:t xml:space="preserve"> m</w:t>
      </w:r>
      <w:r w:rsidRPr="005E6FB6">
        <w:rPr>
          <w:rFonts w:ascii="Arial" w:hAnsi="Arial" w:cs="Arial"/>
          <w:color w:val="000000"/>
          <w:vertAlign w:val="superscript"/>
        </w:rPr>
        <w:t>3</w:t>
      </w:r>
      <w:r w:rsidRPr="00A11893">
        <w:rPr>
          <w:rFonts w:ascii="Arial" w:hAnsi="Arial" w:cs="Arial"/>
          <w:color w:val="000000"/>
        </w:rPr>
        <w:t xml:space="preserve">/h, </w:t>
      </w:r>
      <w:r>
        <w:rPr>
          <w:rFonts w:ascii="Arial" w:hAnsi="Arial" w:cs="Arial"/>
          <w:color w:val="000000"/>
        </w:rPr>
        <w:t>12</w:t>
      </w:r>
      <w:r w:rsidRPr="00A11893">
        <w:rPr>
          <w:rFonts w:ascii="Arial" w:hAnsi="Arial" w:cs="Arial"/>
          <w:color w:val="000000"/>
        </w:rPr>
        <w:t xml:space="preserve">0 </w:t>
      </w:r>
      <w:proofErr w:type="spellStart"/>
      <w:r w:rsidRPr="00A11893">
        <w:rPr>
          <w:rFonts w:ascii="Arial" w:hAnsi="Arial" w:cs="Arial"/>
          <w:color w:val="000000"/>
        </w:rPr>
        <w:t>Pa</w:t>
      </w:r>
      <w:proofErr w:type="spellEnd"/>
      <w:r w:rsidR="00E8163D">
        <w:rPr>
          <w:rFonts w:ascii="Arial" w:hAnsi="Arial" w:cs="Arial"/>
          <w:color w:val="000000"/>
        </w:rPr>
        <w:t>, 59 dB</w:t>
      </w:r>
      <w:r>
        <w:rPr>
          <w:rFonts w:ascii="Arial" w:hAnsi="Arial" w:cs="Arial"/>
          <w:color w:val="000000"/>
        </w:rPr>
        <w:t xml:space="preserve"> - střední otáčky</w:t>
      </w:r>
      <w:r w:rsidRPr="00A11893">
        <w:rPr>
          <w:rFonts w:ascii="Arial" w:hAnsi="Arial" w:cs="Arial"/>
          <w:color w:val="000000"/>
        </w:rPr>
        <w:t>) umístěný pod stropem</w:t>
      </w:r>
      <w:r>
        <w:rPr>
          <w:rFonts w:ascii="Arial" w:hAnsi="Arial" w:cs="Arial"/>
          <w:color w:val="000000"/>
        </w:rPr>
        <w:t xml:space="preserve"> skladu 108</w:t>
      </w:r>
      <w:r w:rsidRPr="00A11893">
        <w:rPr>
          <w:rFonts w:ascii="Arial" w:hAnsi="Arial" w:cs="Arial"/>
          <w:color w:val="000000"/>
        </w:rPr>
        <w:t xml:space="preserve">. </w:t>
      </w:r>
      <w:r w:rsidRPr="00A11893">
        <w:rPr>
          <w:rFonts w:ascii="Arial" w:hAnsi="Arial" w:cs="Arial"/>
        </w:rPr>
        <w:t>Z</w:t>
      </w:r>
      <w:r>
        <w:rPr>
          <w:rFonts w:ascii="Arial" w:hAnsi="Arial" w:cs="Arial"/>
        </w:rPr>
        <w:t xml:space="preserve"> jednotlivých prostor </w:t>
      </w:r>
      <w:r w:rsidRPr="00A11893">
        <w:rPr>
          <w:rFonts w:ascii="Arial" w:hAnsi="Arial" w:cs="Arial"/>
        </w:rPr>
        <w:t xml:space="preserve">je vzduch odváděn přes </w:t>
      </w:r>
      <w:r>
        <w:rPr>
          <w:rFonts w:ascii="Arial" w:hAnsi="Arial" w:cs="Arial"/>
        </w:rPr>
        <w:t xml:space="preserve">průmyslové </w:t>
      </w:r>
      <w:proofErr w:type="spellStart"/>
      <w:r>
        <w:rPr>
          <w:rFonts w:ascii="Arial" w:hAnsi="Arial" w:cs="Arial"/>
        </w:rPr>
        <w:t>výustky</w:t>
      </w:r>
      <w:proofErr w:type="spellEnd"/>
      <w:r>
        <w:rPr>
          <w:rFonts w:ascii="Arial" w:hAnsi="Arial" w:cs="Arial"/>
        </w:rPr>
        <w:t xml:space="preserve"> KVP1-V-1.0 200 x</w:t>
      </w:r>
      <w:r w:rsidRPr="005E6FB6">
        <w:rPr>
          <w:rFonts w:ascii="Arial" w:hAnsi="Arial" w:cs="Arial"/>
        </w:rPr>
        <w:t xml:space="preserve"> 75 mm</w:t>
      </w:r>
      <w:r>
        <w:rPr>
          <w:rFonts w:ascii="Arial" w:hAnsi="Arial" w:cs="Arial"/>
        </w:rPr>
        <w:t xml:space="preserve"> kruhovým</w:t>
      </w:r>
      <w:r w:rsidR="003E27F4">
        <w:rPr>
          <w:rFonts w:ascii="Arial" w:hAnsi="Arial" w:cs="Arial"/>
        </w:rPr>
        <w:t xml:space="preserve"> ocelovým (nehořlavým)</w:t>
      </w:r>
      <w:r>
        <w:rPr>
          <w:rFonts w:ascii="Arial" w:hAnsi="Arial" w:cs="Arial"/>
        </w:rPr>
        <w:t xml:space="preserve"> </w:t>
      </w:r>
      <w:proofErr w:type="spellStart"/>
      <w:r>
        <w:rPr>
          <w:rFonts w:ascii="Arial" w:hAnsi="Arial" w:cs="Arial"/>
        </w:rPr>
        <w:t>spiro</w:t>
      </w:r>
      <w:proofErr w:type="spellEnd"/>
      <w:r>
        <w:rPr>
          <w:rFonts w:ascii="Arial" w:hAnsi="Arial" w:cs="Arial"/>
        </w:rPr>
        <w:t>-potrubím Ø160 mm</w:t>
      </w:r>
      <w:r w:rsidRPr="00A11893">
        <w:rPr>
          <w:rFonts w:ascii="Arial" w:hAnsi="Arial" w:cs="Arial"/>
        </w:rPr>
        <w:t xml:space="preserve"> k ventilátoru. Před a za ventilátorem jsou v potrubí umístěny akusticky izolované ohebné hadice. </w:t>
      </w:r>
      <w:r>
        <w:rPr>
          <w:rFonts w:ascii="Arial" w:hAnsi="Arial" w:cs="Arial"/>
        </w:rPr>
        <w:t>Za ventilátorem se na výtlaku instaluje tlumič hluku MAA 160</w:t>
      </w:r>
      <w:r w:rsidR="00E8163D">
        <w:rPr>
          <w:rFonts w:ascii="Arial" w:hAnsi="Arial" w:cs="Arial"/>
        </w:rPr>
        <w:t>, jenž sníží hlučnost ventilátoru (akustický tlak) vně objektu na 39 dB</w:t>
      </w:r>
      <w:r>
        <w:rPr>
          <w:rFonts w:ascii="Arial" w:hAnsi="Arial" w:cs="Arial"/>
        </w:rPr>
        <w:t xml:space="preserve">. Následně se potrubí vyvede přes fasádu objektu, kde se zakončí </w:t>
      </w:r>
      <w:proofErr w:type="spellStart"/>
      <w:r>
        <w:rPr>
          <w:rFonts w:ascii="Arial" w:hAnsi="Arial" w:cs="Arial"/>
        </w:rPr>
        <w:t>protidešťovou</w:t>
      </w:r>
      <w:proofErr w:type="spellEnd"/>
      <w:r>
        <w:rPr>
          <w:rFonts w:ascii="Arial" w:hAnsi="Arial" w:cs="Arial"/>
        </w:rPr>
        <w:t xml:space="preserve"> žaluzií PRG 160 W.</w:t>
      </w:r>
      <w:r w:rsidR="00B65344">
        <w:rPr>
          <w:rFonts w:ascii="Arial" w:hAnsi="Arial" w:cs="Arial"/>
        </w:rPr>
        <w:t xml:space="preserve"> </w:t>
      </w:r>
      <w:r w:rsidR="00B65344" w:rsidRPr="00A11893">
        <w:rPr>
          <w:rFonts w:ascii="Arial" w:hAnsi="Arial" w:cs="Arial"/>
        </w:rPr>
        <w:t xml:space="preserve">Ventilátor </w:t>
      </w:r>
      <w:r w:rsidR="00B65344">
        <w:rPr>
          <w:rFonts w:ascii="Arial" w:hAnsi="Arial" w:cs="Arial"/>
        </w:rPr>
        <w:t>bud</w:t>
      </w:r>
      <w:r w:rsidR="00B65344" w:rsidRPr="00A11893">
        <w:rPr>
          <w:rFonts w:ascii="Arial" w:hAnsi="Arial" w:cs="Arial"/>
        </w:rPr>
        <w:t xml:space="preserve">e </w:t>
      </w:r>
      <w:r w:rsidR="00B65344">
        <w:rPr>
          <w:rFonts w:ascii="Arial" w:hAnsi="Arial" w:cs="Arial"/>
        </w:rPr>
        <w:t xml:space="preserve">spínán cyklicky, s nastavitelnou dobou chodu (např. </w:t>
      </w:r>
      <w:r w:rsidR="00B65344" w:rsidRPr="00A11893">
        <w:rPr>
          <w:rFonts w:ascii="Arial" w:hAnsi="Arial" w:cs="Arial"/>
        </w:rPr>
        <w:t xml:space="preserve"> </w:t>
      </w:r>
      <w:r w:rsidR="00B65344">
        <w:rPr>
          <w:rFonts w:ascii="Arial" w:hAnsi="Arial" w:cs="Arial"/>
        </w:rPr>
        <w:t>10 minut chod a 10 minut vypnuto.</w:t>
      </w:r>
    </w:p>
    <w:p w:rsidR="005E6FB6" w:rsidRPr="00A11893" w:rsidRDefault="005E6FB6" w:rsidP="005E6FB6">
      <w:pPr>
        <w:ind w:firstLine="567"/>
        <w:jc w:val="both"/>
        <w:rPr>
          <w:rFonts w:ascii="Arial" w:hAnsi="Arial" w:cs="Arial"/>
        </w:rPr>
      </w:pPr>
    </w:p>
    <w:p w:rsidR="005E6FB6" w:rsidRPr="00A11893" w:rsidRDefault="005E6FB6" w:rsidP="005E6FB6">
      <w:pPr>
        <w:ind w:firstLine="567"/>
        <w:jc w:val="both"/>
        <w:rPr>
          <w:rFonts w:ascii="Arial" w:hAnsi="Arial" w:cs="Arial"/>
        </w:rPr>
      </w:pPr>
      <w:r>
        <w:rPr>
          <w:rFonts w:ascii="Arial" w:hAnsi="Arial" w:cs="Arial"/>
        </w:rPr>
        <w:t xml:space="preserve">Přívod vzduchu do skladů bude zajištěn z vnitřních prostor 1.NP. </w:t>
      </w:r>
      <w:r w:rsidRPr="00A11893">
        <w:rPr>
          <w:rFonts w:ascii="Arial" w:hAnsi="Arial" w:cs="Arial"/>
        </w:rPr>
        <w:t xml:space="preserve">Pro přívod vzduchu z </w:t>
      </w:r>
      <w:r>
        <w:rPr>
          <w:rFonts w:ascii="Arial" w:hAnsi="Arial" w:cs="Arial"/>
        </w:rPr>
        <w:t xml:space="preserve">chodby 107 budou sloužit </w:t>
      </w:r>
      <w:r w:rsidRPr="005E6FB6">
        <w:rPr>
          <w:rFonts w:ascii="Arial" w:hAnsi="Arial" w:cs="Arial"/>
        </w:rPr>
        <w:t>otvor</w:t>
      </w:r>
      <w:r>
        <w:rPr>
          <w:rFonts w:ascii="Arial" w:hAnsi="Arial" w:cs="Arial"/>
        </w:rPr>
        <w:t>y</w:t>
      </w:r>
      <w:r w:rsidRPr="005E6FB6">
        <w:rPr>
          <w:rFonts w:ascii="Arial" w:hAnsi="Arial" w:cs="Arial"/>
        </w:rPr>
        <w:t xml:space="preserve"> ve spodní části dveří</w:t>
      </w:r>
      <w:r>
        <w:rPr>
          <w:rFonts w:ascii="Arial" w:hAnsi="Arial" w:cs="Arial"/>
        </w:rPr>
        <w:t xml:space="preserve"> mezi chodbou a sklady</w:t>
      </w:r>
      <w:r w:rsidRPr="005E6FB6">
        <w:rPr>
          <w:rFonts w:ascii="Arial" w:hAnsi="Arial" w:cs="Arial"/>
        </w:rPr>
        <w:t>. Otvory se zakryjí z obou stran dveřními mřížkami PT 445 x 82 mm.</w:t>
      </w:r>
      <w:r>
        <w:rPr>
          <w:rFonts w:ascii="Arial" w:hAnsi="Arial" w:cs="Arial"/>
        </w:rPr>
        <w:t xml:space="preserve"> Dále bude chodba 107 propojena s chodbou 104, a to otvorem nade dveřmi. Otvor ze opatří protipožární stěnovou mřížkou rozměru 500 x 205 mm. Pro přívod vzduchu do chodby 104 budou využity netěsnosti ve vstupních dveřích.</w:t>
      </w:r>
    </w:p>
    <w:p w:rsidR="005E6FB6" w:rsidRPr="00A11893" w:rsidRDefault="005E6FB6" w:rsidP="005E6FB6">
      <w:pPr>
        <w:ind w:firstLine="567"/>
        <w:jc w:val="both"/>
        <w:rPr>
          <w:rFonts w:ascii="Arial" w:hAnsi="Arial" w:cs="Arial"/>
        </w:rPr>
      </w:pPr>
    </w:p>
    <w:p w:rsidR="00B65344" w:rsidRDefault="00B65344" w:rsidP="005E6FB6">
      <w:pPr>
        <w:ind w:firstLine="567"/>
        <w:jc w:val="both"/>
        <w:rPr>
          <w:rFonts w:ascii="Arial" w:hAnsi="Arial" w:cs="Arial"/>
        </w:rPr>
      </w:pPr>
    </w:p>
    <w:p w:rsidR="00B65344" w:rsidRDefault="00B65344" w:rsidP="005E6FB6">
      <w:pPr>
        <w:ind w:firstLine="567"/>
        <w:jc w:val="both"/>
        <w:rPr>
          <w:rFonts w:ascii="Arial" w:hAnsi="Arial" w:cs="Arial"/>
        </w:rPr>
      </w:pPr>
    </w:p>
    <w:p w:rsidR="00B65344" w:rsidRPr="0088216E" w:rsidRDefault="00B65344" w:rsidP="00B65344">
      <w:pPr>
        <w:pStyle w:val="Nadpis3"/>
      </w:pPr>
      <w:r w:rsidRPr="0088216E">
        <w:t xml:space="preserve">Zařízení </w:t>
      </w:r>
      <w:r>
        <w:t>2</w:t>
      </w:r>
      <w:r w:rsidRPr="0088216E">
        <w:t xml:space="preserve"> – </w:t>
      </w:r>
      <w:r>
        <w:t>zbytky kuchyně</w:t>
      </w:r>
      <w:r w:rsidR="00040419">
        <w:t xml:space="preserve"> č. 112</w:t>
      </w:r>
      <w:r w:rsidRPr="0088216E">
        <w:t xml:space="preserve"> </w:t>
      </w:r>
    </w:p>
    <w:p w:rsidR="00B65344" w:rsidRDefault="00B65344" w:rsidP="00B65344">
      <w:pPr>
        <w:ind w:firstLine="567"/>
        <w:jc w:val="both"/>
      </w:pPr>
      <w:r w:rsidRPr="00A11893">
        <w:rPr>
          <w:rFonts w:ascii="Arial" w:hAnsi="Arial" w:cs="Arial"/>
        </w:rPr>
        <w:t xml:space="preserve"> </w:t>
      </w:r>
    </w:p>
    <w:p w:rsidR="00B65344" w:rsidRDefault="00B65344" w:rsidP="00B65344">
      <w:pPr>
        <w:ind w:firstLine="567"/>
        <w:jc w:val="both"/>
        <w:rPr>
          <w:rFonts w:ascii="Arial" w:hAnsi="Arial" w:cs="Arial"/>
        </w:rPr>
      </w:pPr>
      <w:r>
        <w:rPr>
          <w:rFonts w:ascii="Arial" w:hAnsi="Arial" w:cs="Arial"/>
        </w:rPr>
        <w:t>V  prostoru místnosti č. 112, určenému pro zbytky z kuchyně bude zajištěna 6 násobná výměna vzduchu za hodinu. Požadované množství větracího vzduchu činí 120 m</w:t>
      </w:r>
      <w:r w:rsidRPr="005E6FB6">
        <w:rPr>
          <w:rFonts w:ascii="Arial" w:hAnsi="Arial" w:cs="Arial"/>
          <w:vertAlign w:val="superscript"/>
        </w:rPr>
        <w:t>3</w:t>
      </w:r>
      <w:r>
        <w:rPr>
          <w:rFonts w:ascii="Arial" w:hAnsi="Arial" w:cs="Arial"/>
        </w:rPr>
        <w:t>/</w:t>
      </w:r>
      <w:proofErr w:type="spellStart"/>
      <w:r>
        <w:rPr>
          <w:rFonts w:ascii="Arial" w:hAnsi="Arial" w:cs="Arial"/>
        </w:rPr>
        <w:t>h</w:t>
      </w:r>
      <w:proofErr w:type="spellEnd"/>
      <w:r>
        <w:rPr>
          <w:rFonts w:ascii="Arial" w:hAnsi="Arial" w:cs="Arial"/>
        </w:rPr>
        <w:t>. Větrací z</w:t>
      </w:r>
      <w:r w:rsidRPr="00A11893">
        <w:rPr>
          <w:rFonts w:ascii="Arial" w:hAnsi="Arial" w:cs="Arial"/>
        </w:rPr>
        <w:t xml:space="preserve">ařízení je navrženo jako podtlakové. </w:t>
      </w:r>
    </w:p>
    <w:p w:rsidR="00B65344" w:rsidRPr="00A11893" w:rsidRDefault="00B65344" w:rsidP="00B65344">
      <w:pPr>
        <w:ind w:firstLine="567"/>
        <w:jc w:val="both"/>
        <w:rPr>
          <w:rFonts w:ascii="Arial" w:hAnsi="Arial" w:cs="Arial"/>
        </w:rPr>
      </w:pPr>
    </w:p>
    <w:p w:rsidR="00B65344" w:rsidRPr="00B65344" w:rsidRDefault="00B65344" w:rsidP="00B65344">
      <w:pPr>
        <w:pStyle w:val="Zkladntext"/>
        <w:ind w:firstLine="576"/>
        <w:jc w:val="both"/>
        <w:rPr>
          <w:rFonts w:cs="Arial"/>
          <w:sz w:val="24"/>
        </w:rPr>
      </w:pPr>
      <w:r w:rsidRPr="00005A75">
        <w:rPr>
          <w:sz w:val="24"/>
        </w:rPr>
        <w:t>Pro odvod vzduchu j</w:t>
      </w:r>
      <w:r>
        <w:rPr>
          <w:sz w:val="24"/>
        </w:rPr>
        <w:t>e</w:t>
      </w:r>
      <w:r w:rsidRPr="00005A75">
        <w:rPr>
          <w:sz w:val="24"/>
        </w:rPr>
        <w:t xml:space="preserve"> navržen </w:t>
      </w:r>
      <w:r>
        <w:rPr>
          <w:sz w:val="24"/>
        </w:rPr>
        <w:t>malý axiální</w:t>
      </w:r>
      <w:r w:rsidRPr="00005A75">
        <w:rPr>
          <w:sz w:val="24"/>
        </w:rPr>
        <w:t xml:space="preserve"> ventilátor </w:t>
      </w:r>
      <w:r>
        <w:rPr>
          <w:sz w:val="24"/>
        </w:rPr>
        <w:t xml:space="preserve">DECOR 300 SZ </w:t>
      </w:r>
      <w:r w:rsidRPr="00A11893">
        <w:rPr>
          <w:rFonts w:cs="Arial"/>
        </w:rPr>
        <w:t xml:space="preserve">(Q = </w:t>
      </w:r>
      <w:r>
        <w:rPr>
          <w:rFonts w:cs="Arial"/>
        </w:rPr>
        <w:t>120</w:t>
      </w:r>
      <w:r w:rsidRPr="00A11893">
        <w:rPr>
          <w:rFonts w:cs="Arial"/>
        </w:rPr>
        <w:t xml:space="preserve"> m</w:t>
      </w:r>
      <w:r w:rsidRPr="005E6FB6">
        <w:rPr>
          <w:rFonts w:cs="Arial"/>
          <w:vertAlign w:val="superscript"/>
        </w:rPr>
        <w:t>3</w:t>
      </w:r>
      <w:r w:rsidRPr="00A11893">
        <w:rPr>
          <w:rFonts w:cs="Arial"/>
        </w:rPr>
        <w:t xml:space="preserve">/h, </w:t>
      </w:r>
      <w:r>
        <w:rPr>
          <w:rFonts w:cs="Arial"/>
        </w:rPr>
        <w:t>4</w:t>
      </w:r>
      <w:r w:rsidRPr="00A11893">
        <w:rPr>
          <w:rFonts w:cs="Arial"/>
        </w:rPr>
        <w:t xml:space="preserve">0 </w:t>
      </w:r>
      <w:proofErr w:type="spellStart"/>
      <w:r w:rsidRPr="00A11893">
        <w:rPr>
          <w:rFonts w:cs="Arial"/>
        </w:rPr>
        <w:t>Pa</w:t>
      </w:r>
      <w:proofErr w:type="spellEnd"/>
      <w:r w:rsidR="00DA2A09">
        <w:rPr>
          <w:rFonts w:cs="Arial"/>
        </w:rPr>
        <w:t>, 47 dB</w:t>
      </w:r>
      <w:r w:rsidRPr="00B65344">
        <w:rPr>
          <w:rFonts w:cs="Arial"/>
          <w:sz w:val="24"/>
        </w:rPr>
        <w:t xml:space="preserve">). Ventilátor se osadí </w:t>
      </w:r>
      <w:r>
        <w:rPr>
          <w:rFonts w:cs="Arial"/>
          <w:sz w:val="24"/>
        </w:rPr>
        <w:t xml:space="preserve">pod stropem </w:t>
      </w:r>
      <w:r w:rsidRPr="00B65344">
        <w:rPr>
          <w:rFonts w:cs="Arial"/>
          <w:sz w:val="24"/>
        </w:rPr>
        <w:t xml:space="preserve">do </w:t>
      </w:r>
      <w:r>
        <w:rPr>
          <w:rFonts w:cs="Arial"/>
          <w:sz w:val="24"/>
        </w:rPr>
        <w:t>kruhového otvoru Ø 152 mm, jenž se provede v obvodové stěně.</w:t>
      </w:r>
      <w:r w:rsidRPr="00B65344">
        <w:rPr>
          <w:rFonts w:cs="Arial"/>
        </w:rPr>
        <w:t xml:space="preserve"> </w:t>
      </w:r>
      <w:r w:rsidRPr="00B65344">
        <w:rPr>
          <w:rFonts w:cs="Arial"/>
          <w:sz w:val="24"/>
        </w:rPr>
        <w:t>Ventilátor bude spínán cyklicky, s nastavitelnou dobou chodu (např.  10 minut chod a 10 minut vypnuto.</w:t>
      </w:r>
      <w:r>
        <w:rPr>
          <w:rFonts w:cs="Arial"/>
          <w:sz w:val="24"/>
        </w:rPr>
        <w:t xml:space="preserve"> Z vnější strany se otvor opatří mřížkou LG 150 s </w:t>
      </w:r>
      <w:proofErr w:type="spellStart"/>
      <w:r>
        <w:rPr>
          <w:rFonts w:cs="Arial"/>
          <w:sz w:val="24"/>
        </w:rPr>
        <w:t>okapničkou</w:t>
      </w:r>
      <w:proofErr w:type="spellEnd"/>
      <w:r>
        <w:rPr>
          <w:rFonts w:cs="Arial"/>
          <w:sz w:val="24"/>
        </w:rPr>
        <w:t>.</w:t>
      </w:r>
    </w:p>
    <w:p w:rsidR="00B65344" w:rsidRDefault="00B65344" w:rsidP="00B65344">
      <w:pPr>
        <w:pStyle w:val="Zkladntext"/>
        <w:ind w:firstLine="576"/>
        <w:jc w:val="both"/>
        <w:rPr>
          <w:sz w:val="24"/>
        </w:rPr>
      </w:pPr>
    </w:p>
    <w:p w:rsidR="00B65344" w:rsidRDefault="00B65344" w:rsidP="00610520">
      <w:pPr>
        <w:pStyle w:val="Zkladntext"/>
        <w:ind w:firstLine="576"/>
        <w:jc w:val="both"/>
        <w:rPr>
          <w:rFonts w:cs="Arial"/>
        </w:rPr>
      </w:pPr>
      <w:r w:rsidRPr="00005A75">
        <w:rPr>
          <w:sz w:val="24"/>
        </w:rPr>
        <w:t>Př</w:t>
      </w:r>
      <w:r>
        <w:rPr>
          <w:sz w:val="24"/>
        </w:rPr>
        <w:t xml:space="preserve">ívod venkovního vzduchu </w:t>
      </w:r>
      <w:r w:rsidRPr="00005A75">
        <w:rPr>
          <w:sz w:val="24"/>
        </w:rPr>
        <w:t xml:space="preserve">bude </w:t>
      </w:r>
      <w:r>
        <w:rPr>
          <w:sz w:val="24"/>
        </w:rPr>
        <w:t xml:space="preserve">zajištěn opět otvorem téhož průměru v obvodové stěně objektu. </w:t>
      </w:r>
      <w:r w:rsidR="00610520">
        <w:rPr>
          <w:rFonts w:cs="Arial"/>
          <w:sz w:val="24"/>
        </w:rPr>
        <w:t xml:space="preserve">Z vnější strany se otvor opatří mřížkou LG 150 s </w:t>
      </w:r>
      <w:proofErr w:type="spellStart"/>
      <w:r w:rsidR="00610520">
        <w:rPr>
          <w:rFonts w:cs="Arial"/>
          <w:sz w:val="24"/>
        </w:rPr>
        <w:t>okapničkou</w:t>
      </w:r>
      <w:proofErr w:type="spellEnd"/>
      <w:r w:rsidR="00610520">
        <w:rPr>
          <w:rFonts w:cs="Arial"/>
          <w:sz w:val="24"/>
        </w:rPr>
        <w:t xml:space="preserve"> a z vnitřní strany mřížkou LG 150 ED.</w:t>
      </w:r>
    </w:p>
    <w:p w:rsidR="00B65344" w:rsidRDefault="00B65344" w:rsidP="005E6FB6">
      <w:pPr>
        <w:ind w:firstLine="567"/>
        <w:jc w:val="both"/>
        <w:rPr>
          <w:rFonts w:ascii="Arial" w:hAnsi="Arial" w:cs="Arial"/>
        </w:rPr>
      </w:pPr>
    </w:p>
    <w:p w:rsidR="00040419" w:rsidRDefault="00040419" w:rsidP="005E6FB6">
      <w:pPr>
        <w:ind w:firstLine="567"/>
        <w:jc w:val="both"/>
        <w:rPr>
          <w:rFonts w:ascii="Arial" w:hAnsi="Arial" w:cs="Arial"/>
        </w:rPr>
      </w:pPr>
    </w:p>
    <w:p w:rsidR="00040419" w:rsidRPr="0088216E" w:rsidRDefault="00040419" w:rsidP="00040419">
      <w:pPr>
        <w:pStyle w:val="Nadpis3"/>
      </w:pPr>
      <w:r w:rsidRPr="0088216E">
        <w:t xml:space="preserve">Zařízení </w:t>
      </w:r>
      <w:r>
        <w:t>3</w:t>
      </w:r>
      <w:r w:rsidRPr="0088216E">
        <w:t xml:space="preserve"> – </w:t>
      </w:r>
      <w:r>
        <w:t>místnost údržby č. 105, sklad č. 106</w:t>
      </w:r>
      <w:r w:rsidRPr="0088216E">
        <w:t xml:space="preserve"> </w:t>
      </w:r>
    </w:p>
    <w:p w:rsidR="00040419" w:rsidRDefault="00040419" w:rsidP="00040419">
      <w:pPr>
        <w:ind w:firstLine="567"/>
        <w:jc w:val="both"/>
      </w:pPr>
      <w:r w:rsidRPr="00A11893">
        <w:rPr>
          <w:rFonts w:ascii="Arial" w:hAnsi="Arial" w:cs="Arial"/>
        </w:rPr>
        <w:t xml:space="preserve"> </w:t>
      </w:r>
    </w:p>
    <w:p w:rsidR="00040419" w:rsidRDefault="00040419" w:rsidP="00040419">
      <w:pPr>
        <w:ind w:firstLine="567"/>
        <w:jc w:val="both"/>
        <w:rPr>
          <w:rFonts w:ascii="Arial" w:hAnsi="Arial" w:cs="Arial"/>
        </w:rPr>
      </w:pPr>
      <w:r>
        <w:rPr>
          <w:rFonts w:ascii="Arial" w:hAnsi="Arial" w:cs="Arial"/>
        </w:rPr>
        <w:t>Jedná se o prostory bez možnosti přímého větrání okny, ve kterých se nepředpokládá pobyt osob po delší dobu. Větrací z</w:t>
      </w:r>
      <w:r w:rsidRPr="00A11893">
        <w:rPr>
          <w:rFonts w:ascii="Arial" w:hAnsi="Arial" w:cs="Arial"/>
        </w:rPr>
        <w:t xml:space="preserve">ařízení je navrženo </w:t>
      </w:r>
      <w:r>
        <w:rPr>
          <w:rFonts w:ascii="Arial" w:hAnsi="Arial" w:cs="Arial"/>
        </w:rPr>
        <w:t>s přirozenou cirkulací vzduchu</w:t>
      </w:r>
      <w:r w:rsidRPr="00A11893">
        <w:rPr>
          <w:rFonts w:ascii="Arial" w:hAnsi="Arial" w:cs="Arial"/>
        </w:rPr>
        <w:t xml:space="preserve">. </w:t>
      </w:r>
    </w:p>
    <w:p w:rsidR="00040419" w:rsidRPr="00A11893" w:rsidRDefault="00040419" w:rsidP="00040419">
      <w:pPr>
        <w:ind w:firstLine="567"/>
        <w:jc w:val="both"/>
        <w:rPr>
          <w:rFonts w:ascii="Arial" w:hAnsi="Arial" w:cs="Arial"/>
        </w:rPr>
      </w:pPr>
    </w:p>
    <w:p w:rsidR="00CF02B7" w:rsidRDefault="00CF02B7" w:rsidP="00040419">
      <w:pPr>
        <w:pStyle w:val="Zkladntext"/>
        <w:ind w:firstLine="576"/>
        <w:jc w:val="both"/>
        <w:rPr>
          <w:rFonts w:cs="Arial"/>
          <w:sz w:val="24"/>
        </w:rPr>
      </w:pPr>
      <w:r>
        <w:rPr>
          <w:sz w:val="24"/>
        </w:rPr>
        <w:t xml:space="preserve">Oba prostory budou propojeny s chodbou č. 104 pomocí otvorů </w:t>
      </w:r>
      <w:r>
        <w:rPr>
          <w:rFonts w:cs="Arial"/>
          <w:sz w:val="24"/>
        </w:rPr>
        <w:t>Ø</w:t>
      </w:r>
      <w:r>
        <w:rPr>
          <w:sz w:val="24"/>
        </w:rPr>
        <w:t xml:space="preserve"> 150 mm ve stěnách, a to pod stropem a při podlaze. Otvory budou z obou stran opatřeny větracími </w:t>
      </w:r>
      <w:r>
        <w:rPr>
          <w:rFonts w:cs="Arial"/>
          <w:sz w:val="24"/>
        </w:rPr>
        <w:t>mřížkami LG 150 ED. Ve skladu 106 bude spodní otvor proveden ve dveřích a opatřen dveřní mřížkou PT 445 x 82 mm.</w:t>
      </w:r>
    </w:p>
    <w:p w:rsidR="00CF02B7" w:rsidRDefault="00CF02B7" w:rsidP="00040419">
      <w:pPr>
        <w:pStyle w:val="Zkladntext"/>
        <w:ind w:firstLine="576"/>
        <w:jc w:val="both"/>
        <w:rPr>
          <w:rFonts w:cs="Arial"/>
          <w:sz w:val="24"/>
        </w:rPr>
      </w:pPr>
    </w:p>
    <w:p w:rsidR="00B65344" w:rsidRDefault="00B65344" w:rsidP="005E6FB6">
      <w:pPr>
        <w:ind w:firstLine="567"/>
        <w:jc w:val="both"/>
        <w:rPr>
          <w:rFonts w:ascii="Arial" w:hAnsi="Arial" w:cs="Arial"/>
        </w:rPr>
      </w:pPr>
    </w:p>
    <w:p w:rsidR="00223540" w:rsidRPr="0088216E" w:rsidRDefault="00223540" w:rsidP="00223540">
      <w:pPr>
        <w:pStyle w:val="Nadpis3"/>
      </w:pPr>
      <w:r w:rsidRPr="0088216E">
        <w:t xml:space="preserve">Zařízení </w:t>
      </w:r>
      <w:r>
        <w:t>4</w:t>
      </w:r>
      <w:r w:rsidRPr="0088216E">
        <w:t xml:space="preserve"> – </w:t>
      </w:r>
      <w:r>
        <w:t>garáže č. 101, 102, 103</w:t>
      </w:r>
      <w:r w:rsidRPr="0088216E">
        <w:t xml:space="preserve"> </w:t>
      </w:r>
    </w:p>
    <w:p w:rsidR="00223540" w:rsidRDefault="00223540" w:rsidP="00223540">
      <w:pPr>
        <w:ind w:firstLine="567"/>
        <w:jc w:val="both"/>
      </w:pPr>
      <w:r w:rsidRPr="00A11893">
        <w:rPr>
          <w:rFonts w:ascii="Arial" w:hAnsi="Arial" w:cs="Arial"/>
        </w:rPr>
        <w:t xml:space="preserve"> </w:t>
      </w:r>
    </w:p>
    <w:p w:rsidR="00223540" w:rsidRDefault="00223540" w:rsidP="00223540">
      <w:pPr>
        <w:ind w:firstLine="567"/>
        <w:jc w:val="both"/>
        <w:rPr>
          <w:rFonts w:ascii="Arial" w:hAnsi="Arial" w:cs="Arial"/>
        </w:rPr>
      </w:pPr>
      <w:r>
        <w:rPr>
          <w:rFonts w:ascii="Arial" w:hAnsi="Arial" w:cs="Arial"/>
        </w:rPr>
        <w:t>Jedná se o 3 samostatné garáže pro osobní automobily. Větrací z</w:t>
      </w:r>
      <w:r w:rsidRPr="00A11893">
        <w:rPr>
          <w:rFonts w:ascii="Arial" w:hAnsi="Arial" w:cs="Arial"/>
        </w:rPr>
        <w:t xml:space="preserve">ařízení je navrženo </w:t>
      </w:r>
      <w:r>
        <w:rPr>
          <w:rFonts w:ascii="Arial" w:hAnsi="Arial" w:cs="Arial"/>
        </w:rPr>
        <w:t>s přirozenou cirkulací vzduchu</w:t>
      </w:r>
      <w:r w:rsidRPr="00A11893">
        <w:rPr>
          <w:rFonts w:ascii="Arial" w:hAnsi="Arial" w:cs="Arial"/>
        </w:rPr>
        <w:t xml:space="preserve">. </w:t>
      </w:r>
    </w:p>
    <w:p w:rsidR="00223540" w:rsidRPr="00A11893" w:rsidRDefault="00223540" w:rsidP="00223540">
      <w:pPr>
        <w:ind w:firstLine="567"/>
        <w:jc w:val="both"/>
        <w:rPr>
          <w:rFonts w:ascii="Arial" w:hAnsi="Arial" w:cs="Arial"/>
        </w:rPr>
      </w:pPr>
    </w:p>
    <w:p w:rsidR="00223540" w:rsidRDefault="00223540" w:rsidP="00223540">
      <w:pPr>
        <w:pStyle w:val="Zkladntext"/>
        <w:ind w:firstLine="576"/>
        <w:jc w:val="both"/>
        <w:rPr>
          <w:rFonts w:cs="Arial"/>
        </w:rPr>
      </w:pPr>
      <w:r w:rsidRPr="00005A75">
        <w:rPr>
          <w:sz w:val="24"/>
        </w:rPr>
        <w:t>Př</w:t>
      </w:r>
      <w:r>
        <w:rPr>
          <w:sz w:val="24"/>
        </w:rPr>
        <w:t xml:space="preserve">ívod venkovního vzduchu </w:t>
      </w:r>
      <w:r w:rsidRPr="00005A75">
        <w:rPr>
          <w:sz w:val="24"/>
        </w:rPr>
        <w:t xml:space="preserve">bude </w:t>
      </w:r>
      <w:r>
        <w:rPr>
          <w:sz w:val="24"/>
        </w:rPr>
        <w:t>do každé garáže zajištěn otvorem 150</w:t>
      </w:r>
      <w:r w:rsidR="00A470DE">
        <w:rPr>
          <w:sz w:val="24"/>
        </w:rPr>
        <w:t xml:space="preserve"> x 150</w:t>
      </w:r>
      <w:r>
        <w:rPr>
          <w:sz w:val="24"/>
        </w:rPr>
        <w:t xml:space="preserve"> mm</w:t>
      </w:r>
      <w:r w:rsidR="00A470DE">
        <w:rPr>
          <w:sz w:val="24"/>
        </w:rPr>
        <w:t xml:space="preserve"> s mřížkou, jenž bude součástí dodávky garážových vrat</w:t>
      </w:r>
      <w:r>
        <w:rPr>
          <w:sz w:val="24"/>
        </w:rPr>
        <w:t xml:space="preserve">. Otvory </w:t>
      </w:r>
      <w:r w:rsidR="00A470DE">
        <w:rPr>
          <w:sz w:val="24"/>
        </w:rPr>
        <w:t>budou</w:t>
      </w:r>
      <w:r>
        <w:rPr>
          <w:sz w:val="24"/>
        </w:rPr>
        <w:t xml:space="preserve"> provedou </w:t>
      </w:r>
      <w:r w:rsidR="00A470DE">
        <w:rPr>
          <w:sz w:val="24"/>
        </w:rPr>
        <w:t xml:space="preserve">ve spodní části vrat, </w:t>
      </w:r>
      <w:r>
        <w:rPr>
          <w:sz w:val="24"/>
        </w:rPr>
        <w:t>nad podlahou.</w:t>
      </w:r>
    </w:p>
    <w:p w:rsidR="00223540" w:rsidRDefault="00223540" w:rsidP="00223540">
      <w:pPr>
        <w:pStyle w:val="Zkladntext"/>
        <w:ind w:firstLine="576"/>
        <w:jc w:val="both"/>
        <w:rPr>
          <w:sz w:val="24"/>
        </w:rPr>
      </w:pPr>
    </w:p>
    <w:p w:rsidR="00223540" w:rsidRDefault="00223540" w:rsidP="00223540">
      <w:pPr>
        <w:pStyle w:val="Zkladntext"/>
        <w:ind w:firstLine="576"/>
        <w:jc w:val="both"/>
        <w:rPr>
          <w:rFonts w:cs="Arial"/>
          <w:sz w:val="24"/>
        </w:rPr>
      </w:pPr>
      <w:r>
        <w:rPr>
          <w:sz w:val="24"/>
        </w:rPr>
        <w:t xml:space="preserve">Odvod vzduchu bude proveden propojením garáží pomocí otvorů </w:t>
      </w:r>
      <w:r>
        <w:rPr>
          <w:rFonts w:cs="Arial"/>
          <w:sz w:val="24"/>
        </w:rPr>
        <w:t>Ø</w:t>
      </w:r>
      <w:r>
        <w:rPr>
          <w:sz w:val="24"/>
        </w:rPr>
        <w:t xml:space="preserve"> 150 mm ve stěnách, a to pod stropem. Otvory budou z obou stran opatřeny větracími </w:t>
      </w:r>
      <w:r>
        <w:rPr>
          <w:rFonts w:cs="Arial"/>
          <w:sz w:val="24"/>
        </w:rPr>
        <w:t xml:space="preserve">mřížkami LG 150 ED. Další otvor pod stropem se provede v obvodové stěně garáže 101. Z vnější strany se  otvor opatří mřížkou LG 150 s </w:t>
      </w:r>
      <w:proofErr w:type="spellStart"/>
      <w:r>
        <w:rPr>
          <w:rFonts w:cs="Arial"/>
          <w:sz w:val="24"/>
        </w:rPr>
        <w:t>okapničkou</w:t>
      </w:r>
      <w:proofErr w:type="spellEnd"/>
      <w:r>
        <w:rPr>
          <w:rFonts w:cs="Arial"/>
          <w:sz w:val="24"/>
        </w:rPr>
        <w:t xml:space="preserve"> a z vnitřní strany mřížkou LG 150 ED.</w:t>
      </w:r>
    </w:p>
    <w:p w:rsidR="00B65344" w:rsidRDefault="00B65344" w:rsidP="005E6FB6">
      <w:pPr>
        <w:ind w:firstLine="567"/>
        <w:jc w:val="both"/>
        <w:rPr>
          <w:rFonts w:ascii="Arial" w:hAnsi="Arial" w:cs="Arial"/>
        </w:rPr>
      </w:pPr>
    </w:p>
    <w:p w:rsidR="00223540" w:rsidRDefault="00223540" w:rsidP="005E6FB6">
      <w:pPr>
        <w:ind w:firstLine="567"/>
        <w:jc w:val="both"/>
        <w:rPr>
          <w:rFonts w:ascii="Arial" w:hAnsi="Arial" w:cs="Arial"/>
        </w:rPr>
      </w:pPr>
    </w:p>
    <w:p w:rsidR="00223540" w:rsidRDefault="00223540" w:rsidP="005E6FB6">
      <w:pPr>
        <w:ind w:firstLine="567"/>
        <w:jc w:val="both"/>
        <w:rPr>
          <w:rFonts w:ascii="Arial" w:hAnsi="Arial" w:cs="Arial"/>
        </w:rPr>
      </w:pPr>
    </w:p>
    <w:p w:rsidR="00223540" w:rsidRDefault="00223540" w:rsidP="005E6FB6">
      <w:pPr>
        <w:ind w:firstLine="567"/>
        <w:jc w:val="both"/>
        <w:rPr>
          <w:rFonts w:ascii="Arial" w:hAnsi="Arial" w:cs="Arial"/>
        </w:rPr>
      </w:pPr>
    </w:p>
    <w:p w:rsidR="00B65344" w:rsidRDefault="00B65344" w:rsidP="005E6FB6">
      <w:pPr>
        <w:ind w:firstLine="567"/>
        <w:jc w:val="both"/>
        <w:rPr>
          <w:rFonts w:ascii="Arial" w:hAnsi="Arial" w:cs="Arial"/>
        </w:rPr>
      </w:pPr>
    </w:p>
    <w:p w:rsidR="00B65344" w:rsidRDefault="00B65344" w:rsidP="005E6FB6">
      <w:pPr>
        <w:ind w:firstLine="567"/>
        <w:jc w:val="both"/>
        <w:rPr>
          <w:rFonts w:ascii="Arial" w:hAnsi="Arial" w:cs="Arial"/>
        </w:rPr>
      </w:pPr>
    </w:p>
    <w:p w:rsidR="00B65344" w:rsidRDefault="00B65344" w:rsidP="005E6FB6">
      <w:pPr>
        <w:ind w:firstLine="567"/>
        <w:jc w:val="both"/>
        <w:rPr>
          <w:rFonts w:ascii="Arial" w:hAnsi="Arial" w:cs="Arial"/>
        </w:rPr>
      </w:pPr>
    </w:p>
    <w:p w:rsidR="005E6FB6" w:rsidRDefault="005E6FB6" w:rsidP="006E320B">
      <w:pPr>
        <w:pStyle w:val="Nadpis3"/>
        <w:numPr>
          <w:ilvl w:val="0"/>
          <w:numId w:val="0"/>
        </w:numPr>
        <w:ind w:left="720"/>
      </w:pPr>
    </w:p>
    <w:p w:rsidR="00BF063C" w:rsidRPr="0088216E" w:rsidRDefault="002E7591" w:rsidP="0088216E">
      <w:pPr>
        <w:pStyle w:val="Nadpis3"/>
      </w:pPr>
      <w:r w:rsidRPr="0088216E">
        <w:t xml:space="preserve">Zařízení </w:t>
      </w:r>
      <w:r w:rsidR="003C1360">
        <w:t>5</w:t>
      </w:r>
      <w:r w:rsidRPr="0088216E">
        <w:t xml:space="preserve"> –</w:t>
      </w:r>
      <w:r w:rsidR="002276EC" w:rsidRPr="0088216E">
        <w:t xml:space="preserve"> </w:t>
      </w:r>
      <w:r w:rsidR="00005A75" w:rsidRPr="0088216E">
        <w:t>WC</w:t>
      </w:r>
      <w:r w:rsidR="00DC4595" w:rsidRPr="0088216E">
        <w:t>, předsíně WC, úklidové komory</w:t>
      </w:r>
      <w:r w:rsidR="003C1360">
        <w:t xml:space="preserve"> ve 2. a 3.NP</w:t>
      </w:r>
      <w:r w:rsidR="00005A75" w:rsidRPr="0088216E">
        <w:t xml:space="preserve"> </w:t>
      </w:r>
    </w:p>
    <w:p w:rsidR="00005A75" w:rsidRDefault="004F1811" w:rsidP="00634BD8">
      <w:pPr>
        <w:ind w:firstLine="567"/>
        <w:jc w:val="both"/>
      </w:pPr>
      <w:r w:rsidRPr="00A11893">
        <w:rPr>
          <w:rFonts w:ascii="Arial" w:hAnsi="Arial" w:cs="Arial"/>
        </w:rPr>
        <w:t xml:space="preserve"> </w:t>
      </w:r>
    </w:p>
    <w:p w:rsidR="00332173" w:rsidRDefault="005E6FB6" w:rsidP="00634BD8">
      <w:pPr>
        <w:pStyle w:val="Zkladntext"/>
        <w:ind w:firstLine="576"/>
        <w:jc w:val="both"/>
        <w:rPr>
          <w:sz w:val="24"/>
        </w:rPr>
      </w:pPr>
      <w:r w:rsidRPr="00005A75">
        <w:rPr>
          <w:sz w:val="24"/>
        </w:rPr>
        <w:t>Větrání je navrženo jako podtlakové.</w:t>
      </w:r>
      <w:r>
        <w:rPr>
          <w:sz w:val="24"/>
        </w:rPr>
        <w:t xml:space="preserve"> </w:t>
      </w:r>
      <w:r w:rsidR="00005A75" w:rsidRPr="00005A75">
        <w:rPr>
          <w:sz w:val="24"/>
        </w:rPr>
        <w:t xml:space="preserve">Pro odvod vzduchu jsou navrženy </w:t>
      </w:r>
      <w:r w:rsidR="00005A75">
        <w:rPr>
          <w:sz w:val="24"/>
        </w:rPr>
        <w:t>malé radiální</w:t>
      </w:r>
      <w:r w:rsidR="00005A75" w:rsidRPr="00005A75">
        <w:rPr>
          <w:sz w:val="24"/>
        </w:rPr>
        <w:t xml:space="preserve"> ventilátory </w:t>
      </w:r>
      <w:r w:rsidR="00DC4595">
        <w:rPr>
          <w:sz w:val="24"/>
        </w:rPr>
        <w:t xml:space="preserve">ECOAIR </w:t>
      </w:r>
      <w:r w:rsidR="00800111">
        <w:rPr>
          <w:sz w:val="24"/>
        </w:rPr>
        <w:t>T</w:t>
      </w:r>
      <w:r w:rsidR="00DC4595">
        <w:rPr>
          <w:sz w:val="24"/>
        </w:rPr>
        <w:t xml:space="preserve">LC </w:t>
      </w:r>
      <w:proofErr w:type="spellStart"/>
      <w:r w:rsidR="00DC4595">
        <w:rPr>
          <w:sz w:val="24"/>
        </w:rPr>
        <w:t>Ecowatt</w:t>
      </w:r>
      <w:proofErr w:type="spellEnd"/>
      <w:r w:rsidR="00DC4595">
        <w:rPr>
          <w:sz w:val="24"/>
        </w:rPr>
        <w:t xml:space="preserve"> . Je</w:t>
      </w:r>
      <w:r w:rsidR="00005A75">
        <w:rPr>
          <w:sz w:val="24"/>
        </w:rPr>
        <w:t>dná se o velmi tiché</w:t>
      </w:r>
      <w:r w:rsidR="00A60F5B">
        <w:rPr>
          <w:sz w:val="24"/>
        </w:rPr>
        <w:t xml:space="preserve"> (akustický tlak 32 dB)</w:t>
      </w:r>
      <w:r w:rsidR="00DC4595">
        <w:rPr>
          <w:sz w:val="24"/>
        </w:rPr>
        <w:t>, mimořádně úsporné</w:t>
      </w:r>
      <w:r w:rsidR="001D60C9">
        <w:rPr>
          <w:sz w:val="24"/>
        </w:rPr>
        <w:t xml:space="preserve"> </w:t>
      </w:r>
      <w:r w:rsidR="00F33FC0">
        <w:rPr>
          <w:sz w:val="24"/>
        </w:rPr>
        <w:t>vent</w:t>
      </w:r>
      <w:r w:rsidR="00005A75">
        <w:rPr>
          <w:sz w:val="24"/>
        </w:rPr>
        <w:t xml:space="preserve">ilátory, </w:t>
      </w:r>
      <w:r w:rsidR="00F33FC0">
        <w:rPr>
          <w:sz w:val="24"/>
        </w:rPr>
        <w:t xml:space="preserve">jenž jsou v </w:t>
      </w:r>
      <w:proofErr w:type="spellStart"/>
      <w:r w:rsidR="00F33FC0">
        <w:rPr>
          <w:sz w:val="24"/>
        </w:rPr>
        <w:t>příbalu</w:t>
      </w:r>
      <w:proofErr w:type="spellEnd"/>
      <w:r w:rsidR="00F33FC0">
        <w:rPr>
          <w:sz w:val="24"/>
        </w:rPr>
        <w:t xml:space="preserve"> vybaveny zpětnou klapkou, která se osadí do výtlaku.</w:t>
      </w:r>
      <w:r w:rsidR="00005A75">
        <w:rPr>
          <w:sz w:val="24"/>
        </w:rPr>
        <w:t xml:space="preserve"> </w:t>
      </w:r>
      <w:r w:rsidR="00F33FC0">
        <w:rPr>
          <w:sz w:val="24"/>
        </w:rPr>
        <w:t xml:space="preserve">Ventilátory jsou </w:t>
      </w:r>
      <w:proofErr w:type="spellStart"/>
      <w:r w:rsidR="00F33FC0">
        <w:rPr>
          <w:sz w:val="24"/>
        </w:rPr>
        <w:t>dvouotáčkové</w:t>
      </w:r>
      <w:proofErr w:type="spellEnd"/>
      <w:r w:rsidR="00F33FC0">
        <w:rPr>
          <w:sz w:val="24"/>
        </w:rPr>
        <w:t>, přičemž snížený stupeň otáček (průtok 15 m</w:t>
      </w:r>
      <w:r w:rsidR="00F33FC0" w:rsidRPr="001D60C9">
        <w:rPr>
          <w:sz w:val="24"/>
          <w:vertAlign w:val="superscript"/>
        </w:rPr>
        <w:t>3</w:t>
      </w:r>
      <w:r w:rsidR="00F33FC0">
        <w:rPr>
          <w:sz w:val="24"/>
        </w:rPr>
        <w:t>/h) bude v provozu trvale. Spínání zvýšených otáček (průtok 50 m</w:t>
      </w:r>
      <w:r w:rsidR="00F33FC0" w:rsidRPr="001D60C9">
        <w:rPr>
          <w:sz w:val="24"/>
          <w:vertAlign w:val="superscript"/>
        </w:rPr>
        <w:t>3</w:t>
      </w:r>
      <w:r w:rsidR="00F33FC0">
        <w:rPr>
          <w:sz w:val="24"/>
        </w:rPr>
        <w:t xml:space="preserve">/h při tlaku 35 </w:t>
      </w:r>
      <w:proofErr w:type="spellStart"/>
      <w:r w:rsidR="00F33FC0">
        <w:rPr>
          <w:sz w:val="24"/>
        </w:rPr>
        <w:t>Pa</w:t>
      </w:r>
      <w:proofErr w:type="spellEnd"/>
      <w:r w:rsidR="00F33FC0">
        <w:rPr>
          <w:sz w:val="24"/>
        </w:rPr>
        <w:t>) budou</w:t>
      </w:r>
      <w:r w:rsidR="00F33FC0" w:rsidRPr="00005A75">
        <w:rPr>
          <w:sz w:val="24"/>
        </w:rPr>
        <w:t xml:space="preserve"> ovládány </w:t>
      </w:r>
      <w:r w:rsidR="00F33FC0">
        <w:rPr>
          <w:sz w:val="24"/>
        </w:rPr>
        <w:t>spolu s osvětlením prostoru kabiny WC, úklidové komory či předsíně WC s časovým doběhem, nastavitelným v rozpětí 1 - 30 min. Č</w:t>
      </w:r>
      <w:r w:rsidR="00F33FC0" w:rsidRPr="00005A75">
        <w:rPr>
          <w:sz w:val="24"/>
        </w:rPr>
        <w:t xml:space="preserve">asový spínač </w:t>
      </w:r>
      <w:r w:rsidR="00F33FC0">
        <w:rPr>
          <w:sz w:val="24"/>
        </w:rPr>
        <w:t xml:space="preserve">je součástí </w:t>
      </w:r>
      <w:r w:rsidR="00F81A60">
        <w:rPr>
          <w:sz w:val="24"/>
        </w:rPr>
        <w:t>ventilátoru.</w:t>
      </w:r>
    </w:p>
    <w:p w:rsidR="00332173" w:rsidRDefault="00332173" w:rsidP="00634BD8">
      <w:pPr>
        <w:pStyle w:val="Zkladntext"/>
        <w:ind w:firstLine="576"/>
        <w:jc w:val="both"/>
        <w:rPr>
          <w:sz w:val="24"/>
        </w:rPr>
      </w:pPr>
    </w:p>
    <w:p w:rsidR="00332173" w:rsidRDefault="00005A75" w:rsidP="00332173">
      <w:pPr>
        <w:pStyle w:val="Zkladntext"/>
        <w:ind w:firstLine="576"/>
        <w:jc w:val="both"/>
        <w:rPr>
          <w:sz w:val="24"/>
        </w:rPr>
      </w:pPr>
      <w:r w:rsidRPr="00005A75">
        <w:rPr>
          <w:sz w:val="24"/>
        </w:rPr>
        <w:t>Vzduch je z </w:t>
      </w:r>
      <w:r w:rsidR="00634BD8">
        <w:rPr>
          <w:sz w:val="24"/>
        </w:rPr>
        <w:t xml:space="preserve">ventilátoru vytlačován </w:t>
      </w:r>
      <w:r w:rsidR="00F33FC0">
        <w:rPr>
          <w:sz w:val="24"/>
        </w:rPr>
        <w:t xml:space="preserve">přes ohebnou hadici </w:t>
      </w:r>
      <w:r w:rsidR="00F33FC0">
        <w:rPr>
          <w:rFonts w:cs="Arial"/>
          <w:sz w:val="24"/>
        </w:rPr>
        <w:t>Ø</w:t>
      </w:r>
      <w:r w:rsidR="00F33FC0">
        <w:rPr>
          <w:sz w:val="24"/>
        </w:rPr>
        <w:t xml:space="preserve">100 mm </w:t>
      </w:r>
      <w:r w:rsidR="00634BD8">
        <w:rPr>
          <w:sz w:val="24"/>
        </w:rPr>
        <w:t xml:space="preserve">do </w:t>
      </w:r>
      <w:r w:rsidRPr="00005A75">
        <w:rPr>
          <w:sz w:val="24"/>
        </w:rPr>
        <w:t>společn</w:t>
      </w:r>
      <w:r w:rsidR="00634BD8">
        <w:rPr>
          <w:sz w:val="24"/>
        </w:rPr>
        <w:t>ého</w:t>
      </w:r>
      <w:r w:rsidRPr="00005A75">
        <w:rPr>
          <w:sz w:val="24"/>
        </w:rPr>
        <w:t xml:space="preserve"> stoupací</w:t>
      </w:r>
      <w:r w:rsidR="00634BD8">
        <w:rPr>
          <w:sz w:val="24"/>
        </w:rPr>
        <w:t xml:space="preserve">ho </w:t>
      </w:r>
      <w:r w:rsidRPr="00005A75">
        <w:rPr>
          <w:sz w:val="24"/>
        </w:rPr>
        <w:t>potrubí</w:t>
      </w:r>
      <w:r w:rsidR="00634BD8">
        <w:rPr>
          <w:sz w:val="24"/>
        </w:rPr>
        <w:t xml:space="preserve"> </w:t>
      </w:r>
      <w:r w:rsidR="00634BD8">
        <w:rPr>
          <w:rFonts w:cs="Arial"/>
          <w:sz w:val="24"/>
        </w:rPr>
        <w:t>Ø</w:t>
      </w:r>
      <w:r w:rsidR="00634BD8">
        <w:rPr>
          <w:sz w:val="24"/>
        </w:rPr>
        <w:t>160 mm</w:t>
      </w:r>
      <w:r w:rsidRPr="00005A75">
        <w:rPr>
          <w:sz w:val="24"/>
        </w:rPr>
        <w:t xml:space="preserve"> nad střechu objektu, kde je vyfukován do venkovního prostoru.</w:t>
      </w:r>
      <w:r w:rsidR="00634BD8" w:rsidRPr="00634BD8">
        <w:rPr>
          <w:sz w:val="24"/>
        </w:rPr>
        <w:t xml:space="preserve"> </w:t>
      </w:r>
      <w:r w:rsidR="00332173" w:rsidRPr="00005A75">
        <w:rPr>
          <w:sz w:val="24"/>
        </w:rPr>
        <w:t xml:space="preserve">Stoupací potrubí </w:t>
      </w:r>
      <w:r w:rsidR="00332173">
        <w:rPr>
          <w:sz w:val="24"/>
        </w:rPr>
        <w:t>bud</w:t>
      </w:r>
      <w:r w:rsidR="00332173" w:rsidRPr="00005A75">
        <w:rPr>
          <w:sz w:val="24"/>
        </w:rPr>
        <w:t xml:space="preserve">e provedeno z ocelového pozinkovaného </w:t>
      </w:r>
      <w:r w:rsidR="002766EC">
        <w:rPr>
          <w:sz w:val="24"/>
        </w:rPr>
        <w:t xml:space="preserve">(nehořlavého) </w:t>
      </w:r>
      <w:r w:rsidR="00332173" w:rsidRPr="00005A75">
        <w:rPr>
          <w:sz w:val="24"/>
        </w:rPr>
        <w:t xml:space="preserve">SPIRO potrubí a kruhových </w:t>
      </w:r>
      <w:r w:rsidR="00332173">
        <w:rPr>
          <w:sz w:val="24"/>
        </w:rPr>
        <w:t>tvarovek ze stejného materiálu. K</w:t>
      </w:r>
      <w:r w:rsidR="00332173" w:rsidRPr="00005A75">
        <w:rPr>
          <w:sz w:val="24"/>
        </w:rPr>
        <w:t>otveno bude ke stavebním konstrukcím montážním materiálem z pozinkované oceli (montážní materiál, tzn. objímky</w:t>
      </w:r>
      <w:r w:rsidR="00332173">
        <w:rPr>
          <w:sz w:val="24"/>
        </w:rPr>
        <w:t xml:space="preserve"> </w:t>
      </w:r>
      <w:r w:rsidR="00332173" w:rsidRPr="00005A75">
        <w:rPr>
          <w:sz w:val="24"/>
        </w:rPr>
        <w:t>s gumou, závitové tyče apod. vč. hmoždinek a kotev, spojovací a těsnící materiál dodává</w:t>
      </w:r>
      <w:r w:rsidR="00332173">
        <w:rPr>
          <w:sz w:val="24"/>
        </w:rPr>
        <w:t xml:space="preserve"> </w:t>
      </w:r>
      <w:r w:rsidR="00332173" w:rsidRPr="00005A75">
        <w:rPr>
          <w:sz w:val="24"/>
        </w:rPr>
        <w:t>a montuje dodavatel vzduchotechniky). Potrubí, vedené v</w:t>
      </w:r>
      <w:r w:rsidR="00FF7833">
        <w:rPr>
          <w:sz w:val="24"/>
        </w:rPr>
        <w:t xml:space="preserve">e venkovním (nadstřešním) </w:t>
      </w:r>
      <w:r w:rsidR="00332173" w:rsidRPr="00005A75">
        <w:rPr>
          <w:sz w:val="24"/>
        </w:rPr>
        <w:t>prostoru bude z důvodu omezení kondenzace vodní páry tepelně izolováno</w:t>
      </w:r>
      <w:r w:rsidR="00FF7833">
        <w:rPr>
          <w:sz w:val="24"/>
        </w:rPr>
        <w:t xml:space="preserve">. Použije se </w:t>
      </w:r>
      <w:r w:rsidR="00332173" w:rsidRPr="00005A75">
        <w:rPr>
          <w:sz w:val="24"/>
        </w:rPr>
        <w:t xml:space="preserve">minerální izolace </w:t>
      </w:r>
      <w:proofErr w:type="spellStart"/>
      <w:r w:rsidR="00332173" w:rsidRPr="00005A75">
        <w:rPr>
          <w:sz w:val="24"/>
        </w:rPr>
        <w:t>tl</w:t>
      </w:r>
      <w:proofErr w:type="spellEnd"/>
      <w:r w:rsidR="00332173" w:rsidRPr="00005A75">
        <w:rPr>
          <w:sz w:val="24"/>
        </w:rPr>
        <w:t>. 40 mm</w:t>
      </w:r>
      <w:r w:rsidR="00FF7833">
        <w:rPr>
          <w:sz w:val="24"/>
        </w:rPr>
        <w:t>, jenž se pro ochranu před povětrnostními vlivy opatří oplechováním.</w:t>
      </w:r>
    </w:p>
    <w:p w:rsidR="00634BD8" w:rsidRDefault="00634BD8" w:rsidP="00005A75">
      <w:pPr>
        <w:pStyle w:val="Zkladntext"/>
        <w:ind w:firstLine="576"/>
        <w:jc w:val="both"/>
        <w:rPr>
          <w:sz w:val="24"/>
        </w:rPr>
      </w:pPr>
    </w:p>
    <w:p w:rsidR="00F33FC0" w:rsidRDefault="00005A75" w:rsidP="00005A75">
      <w:pPr>
        <w:pStyle w:val="Zkladntext"/>
        <w:ind w:firstLine="576"/>
        <w:jc w:val="both"/>
        <w:rPr>
          <w:sz w:val="24"/>
        </w:rPr>
      </w:pPr>
      <w:r w:rsidRPr="00005A75">
        <w:rPr>
          <w:sz w:val="24"/>
        </w:rPr>
        <w:t xml:space="preserve">Přisávání vzduchu do WC bude řešeno </w:t>
      </w:r>
      <w:r w:rsidR="00F33FC0">
        <w:rPr>
          <w:sz w:val="24"/>
        </w:rPr>
        <w:t xml:space="preserve">z přilehlých prostor </w:t>
      </w:r>
      <w:r w:rsidRPr="00005A75">
        <w:rPr>
          <w:sz w:val="24"/>
        </w:rPr>
        <w:t>po</w:t>
      </w:r>
      <w:r w:rsidR="00F33FC0">
        <w:rPr>
          <w:sz w:val="24"/>
        </w:rPr>
        <w:t xml:space="preserve">mocí otvorů ve spodní části dveří. Otvory se zakryjí z obou stran dveřními mřížkami PT 445 x 82 mm. </w:t>
      </w:r>
    </w:p>
    <w:p w:rsidR="00A11ECF" w:rsidRDefault="00A11ECF" w:rsidP="00005A75">
      <w:pPr>
        <w:pStyle w:val="Zkladntext"/>
        <w:ind w:firstLine="576"/>
        <w:jc w:val="both"/>
        <w:rPr>
          <w:sz w:val="24"/>
        </w:rPr>
      </w:pPr>
    </w:p>
    <w:p w:rsidR="00A11ECF" w:rsidRPr="0088216E" w:rsidRDefault="00A11ECF" w:rsidP="00A11ECF">
      <w:pPr>
        <w:pStyle w:val="Nadpis3"/>
      </w:pPr>
      <w:r w:rsidRPr="0088216E">
        <w:t xml:space="preserve">Zařízení </w:t>
      </w:r>
      <w:r>
        <w:t>7</w:t>
      </w:r>
      <w:r w:rsidRPr="0088216E">
        <w:t xml:space="preserve"> – </w:t>
      </w:r>
      <w:r>
        <w:t>márnice č. 110</w:t>
      </w:r>
      <w:r w:rsidRPr="0088216E">
        <w:t xml:space="preserve"> </w:t>
      </w:r>
    </w:p>
    <w:p w:rsidR="00A11ECF" w:rsidRDefault="00A11ECF" w:rsidP="00A11ECF">
      <w:pPr>
        <w:ind w:firstLine="567"/>
        <w:jc w:val="both"/>
      </w:pPr>
      <w:r w:rsidRPr="00A11893">
        <w:rPr>
          <w:rFonts w:ascii="Arial" w:hAnsi="Arial" w:cs="Arial"/>
        </w:rPr>
        <w:t xml:space="preserve"> </w:t>
      </w:r>
    </w:p>
    <w:p w:rsidR="00A11ECF" w:rsidRDefault="00A11ECF" w:rsidP="00A11ECF">
      <w:pPr>
        <w:ind w:firstLine="567"/>
        <w:jc w:val="both"/>
        <w:rPr>
          <w:rFonts w:ascii="Arial" w:hAnsi="Arial" w:cs="Arial"/>
        </w:rPr>
      </w:pPr>
      <w:r>
        <w:rPr>
          <w:rFonts w:ascii="Arial" w:hAnsi="Arial" w:cs="Arial"/>
        </w:rPr>
        <w:t>V  prostoru místnosti č. 110 (márnice) bude instalován chladící box. V márnici bude zajištěna 6 násobná výměna vzduchu za hodinu. Požadované množství větracího vzduchu činí 480 m</w:t>
      </w:r>
      <w:r w:rsidRPr="005E6FB6">
        <w:rPr>
          <w:rFonts w:ascii="Arial" w:hAnsi="Arial" w:cs="Arial"/>
          <w:vertAlign w:val="superscript"/>
        </w:rPr>
        <w:t>3</w:t>
      </w:r>
      <w:r>
        <w:rPr>
          <w:rFonts w:ascii="Arial" w:hAnsi="Arial" w:cs="Arial"/>
        </w:rPr>
        <w:t>/</w:t>
      </w:r>
      <w:proofErr w:type="spellStart"/>
      <w:r>
        <w:rPr>
          <w:rFonts w:ascii="Arial" w:hAnsi="Arial" w:cs="Arial"/>
        </w:rPr>
        <w:t>h</w:t>
      </w:r>
      <w:proofErr w:type="spellEnd"/>
      <w:r>
        <w:rPr>
          <w:rFonts w:ascii="Arial" w:hAnsi="Arial" w:cs="Arial"/>
        </w:rPr>
        <w:t>. Větrací z</w:t>
      </w:r>
      <w:r w:rsidRPr="00A11893">
        <w:rPr>
          <w:rFonts w:ascii="Arial" w:hAnsi="Arial" w:cs="Arial"/>
        </w:rPr>
        <w:t xml:space="preserve">ařízení je navrženo jako podtlakové. </w:t>
      </w:r>
    </w:p>
    <w:p w:rsidR="00A11ECF" w:rsidRPr="00A11893" w:rsidRDefault="00A11ECF" w:rsidP="00A11ECF">
      <w:pPr>
        <w:ind w:firstLine="567"/>
        <w:jc w:val="both"/>
        <w:rPr>
          <w:rFonts w:ascii="Arial" w:hAnsi="Arial" w:cs="Arial"/>
        </w:rPr>
      </w:pPr>
    </w:p>
    <w:p w:rsidR="00A11ECF" w:rsidRPr="00B65344" w:rsidRDefault="00A11ECF" w:rsidP="00A11ECF">
      <w:pPr>
        <w:pStyle w:val="Zkladntext"/>
        <w:ind w:firstLine="576"/>
        <w:jc w:val="both"/>
        <w:rPr>
          <w:rFonts w:cs="Arial"/>
          <w:sz w:val="24"/>
        </w:rPr>
      </w:pPr>
      <w:r w:rsidRPr="00005A75">
        <w:rPr>
          <w:sz w:val="24"/>
        </w:rPr>
        <w:t>Pro odvod vzduchu j</w:t>
      </w:r>
      <w:r>
        <w:rPr>
          <w:sz w:val="24"/>
        </w:rPr>
        <w:t>e</w:t>
      </w:r>
      <w:r w:rsidRPr="00005A75">
        <w:rPr>
          <w:sz w:val="24"/>
        </w:rPr>
        <w:t xml:space="preserve"> navržen </w:t>
      </w:r>
      <w:r>
        <w:rPr>
          <w:sz w:val="24"/>
        </w:rPr>
        <w:t>axiální</w:t>
      </w:r>
      <w:r w:rsidRPr="00005A75">
        <w:rPr>
          <w:sz w:val="24"/>
        </w:rPr>
        <w:t xml:space="preserve"> ventilátor </w:t>
      </w:r>
      <w:r>
        <w:rPr>
          <w:sz w:val="24"/>
        </w:rPr>
        <w:t xml:space="preserve">HXM 250 </w:t>
      </w:r>
      <w:r w:rsidRPr="00A11893">
        <w:rPr>
          <w:rFonts w:cs="Arial"/>
        </w:rPr>
        <w:t xml:space="preserve">(Q = </w:t>
      </w:r>
      <w:r>
        <w:rPr>
          <w:rFonts w:cs="Arial"/>
        </w:rPr>
        <w:t>500</w:t>
      </w:r>
      <w:r w:rsidRPr="00A11893">
        <w:rPr>
          <w:rFonts w:cs="Arial"/>
        </w:rPr>
        <w:t xml:space="preserve"> m</w:t>
      </w:r>
      <w:r w:rsidRPr="005E6FB6">
        <w:rPr>
          <w:rFonts w:cs="Arial"/>
          <w:vertAlign w:val="superscript"/>
        </w:rPr>
        <w:t>3</w:t>
      </w:r>
      <w:r w:rsidRPr="00A11893">
        <w:rPr>
          <w:rFonts w:cs="Arial"/>
        </w:rPr>
        <w:t xml:space="preserve">/h, </w:t>
      </w:r>
      <w:r>
        <w:rPr>
          <w:rFonts w:cs="Arial"/>
        </w:rPr>
        <w:t>31</w:t>
      </w:r>
      <w:r w:rsidRPr="00A11893">
        <w:rPr>
          <w:rFonts w:cs="Arial"/>
        </w:rPr>
        <w:t xml:space="preserve"> </w:t>
      </w:r>
      <w:proofErr w:type="spellStart"/>
      <w:r w:rsidRPr="00A11893">
        <w:rPr>
          <w:rFonts w:cs="Arial"/>
        </w:rPr>
        <w:t>Pa</w:t>
      </w:r>
      <w:proofErr w:type="spellEnd"/>
      <w:r>
        <w:rPr>
          <w:rFonts w:cs="Arial"/>
        </w:rPr>
        <w:t>, 46 dB</w:t>
      </w:r>
      <w:r w:rsidRPr="00B65344">
        <w:rPr>
          <w:rFonts w:cs="Arial"/>
          <w:sz w:val="24"/>
        </w:rPr>
        <w:t xml:space="preserve">). Ventilátor se osadí </w:t>
      </w:r>
      <w:r>
        <w:rPr>
          <w:rFonts w:cs="Arial"/>
          <w:sz w:val="24"/>
        </w:rPr>
        <w:t xml:space="preserve">pod stropem </w:t>
      </w:r>
      <w:r w:rsidRPr="00B65344">
        <w:rPr>
          <w:rFonts w:cs="Arial"/>
          <w:sz w:val="24"/>
        </w:rPr>
        <w:t xml:space="preserve">do </w:t>
      </w:r>
      <w:r>
        <w:rPr>
          <w:rFonts w:cs="Arial"/>
          <w:sz w:val="24"/>
        </w:rPr>
        <w:t>kruhového otvoru Ø 261 mm, jenž se provede v obvodové stěně.</w:t>
      </w:r>
      <w:r w:rsidRPr="00B65344">
        <w:rPr>
          <w:rFonts w:cs="Arial"/>
        </w:rPr>
        <w:t xml:space="preserve"> </w:t>
      </w:r>
      <w:r w:rsidRPr="00B65344">
        <w:rPr>
          <w:rFonts w:cs="Arial"/>
          <w:sz w:val="24"/>
        </w:rPr>
        <w:t>Ventilátor bude spínán cyklicky, s nastavitelnou dobou chodu (např.  10 minut chod a 10 minut vypnuto.</w:t>
      </w:r>
      <w:r>
        <w:rPr>
          <w:rFonts w:cs="Arial"/>
          <w:sz w:val="24"/>
        </w:rPr>
        <w:t xml:space="preserve"> Z vnější strany se otvor opatří </w:t>
      </w:r>
      <w:proofErr w:type="spellStart"/>
      <w:r>
        <w:rPr>
          <w:rFonts w:cs="Arial"/>
          <w:sz w:val="24"/>
        </w:rPr>
        <w:t>protidešťovou</w:t>
      </w:r>
      <w:proofErr w:type="spellEnd"/>
      <w:r>
        <w:rPr>
          <w:rFonts w:cs="Arial"/>
          <w:sz w:val="24"/>
        </w:rPr>
        <w:t xml:space="preserve"> žaluzií PRG-250.</w:t>
      </w:r>
    </w:p>
    <w:p w:rsidR="00A11ECF" w:rsidRDefault="00A11ECF" w:rsidP="00A11ECF">
      <w:pPr>
        <w:pStyle w:val="Zkladntext"/>
        <w:ind w:firstLine="576"/>
        <w:jc w:val="both"/>
        <w:rPr>
          <w:sz w:val="24"/>
        </w:rPr>
      </w:pPr>
    </w:p>
    <w:p w:rsidR="00A11ECF" w:rsidRPr="00B65344" w:rsidRDefault="00A11ECF" w:rsidP="00A11ECF">
      <w:pPr>
        <w:pStyle w:val="Zkladntext"/>
        <w:ind w:firstLine="576"/>
        <w:jc w:val="both"/>
        <w:rPr>
          <w:rFonts w:cs="Arial"/>
          <w:sz w:val="24"/>
        </w:rPr>
      </w:pPr>
      <w:r w:rsidRPr="00005A75">
        <w:rPr>
          <w:sz w:val="24"/>
        </w:rPr>
        <w:t>Př</w:t>
      </w:r>
      <w:r>
        <w:rPr>
          <w:sz w:val="24"/>
        </w:rPr>
        <w:t xml:space="preserve">ívod venkovního vzduchu </w:t>
      </w:r>
      <w:r w:rsidRPr="00005A75">
        <w:rPr>
          <w:sz w:val="24"/>
        </w:rPr>
        <w:t xml:space="preserve">bude </w:t>
      </w:r>
      <w:r>
        <w:rPr>
          <w:sz w:val="24"/>
        </w:rPr>
        <w:t xml:space="preserve">zajištěn opět otvorem téhož průměru v obvodové stěně objektu. </w:t>
      </w:r>
      <w:r>
        <w:rPr>
          <w:rFonts w:cs="Arial"/>
          <w:sz w:val="24"/>
        </w:rPr>
        <w:t xml:space="preserve">Z vnější strany se otvor opět opatří </w:t>
      </w:r>
      <w:proofErr w:type="spellStart"/>
      <w:r>
        <w:rPr>
          <w:rFonts w:cs="Arial"/>
          <w:sz w:val="24"/>
        </w:rPr>
        <w:t>protidešťovou</w:t>
      </w:r>
      <w:proofErr w:type="spellEnd"/>
      <w:r>
        <w:rPr>
          <w:rFonts w:cs="Arial"/>
          <w:sz w:val="24"/>
        </w:rPr>
        <w:t xml:space="preserve"> žaluzií PRG-250.</w:t>
      </w:r>
    </w:p>
    <w:p w:rsidR="00A11ECF" w:rsidRDefault="00A11ECF" w:rsidP="00005A75">
      <w:pPr>
        <w:pStyle w:val="Zkladntext"/>
        <w:ind w:firstLine="576"/>
        <w:jc w:val="both"/>
        <w:rPr>
          <w:sz w:val="24"/>
        </w:rPr>
      </w:pPr>
    </w:p>
    <w:p w:rsidR="007B6901" w:rsidRDefault="007B6901" w:rsidP="00005A75">
      <w:pPr>
        <w:pStyle w:val="Zkladntext"/>
        <w:ind w:firstLine="576"/>
        <w:jc w:val="both"/>
        <w:rPr>
          <w:sz w:val="24"/>
        </w:rPr>
      </w:pPr>
    </w:p>
    <w:p w:rsidR="007B6901" w:rsidRDefault="007B6901" w:rsidP="00005A75">
      <w:pPr>
        <w:pStyle w:val="Zkladntext"/>
        <w:ind w:firstLine="576"/>
        <w:jc w:val="both"/>
        <w:rPr>
          <w:sz w:val="24"/>
        </w:rPr>
      </w:pPr>
    </w:p>
    <w:p w:rsidR="007B6901" w:rsidRDefault="007B6901" w:rsidP="00005A75">
      <w:pPr>
        <w:pStyle w:val="Zkladntext"/>
        <w:ind w:firstLine="576"/>
        <w:jc w:val="both"/>
        <w:rPr>
          <w:sz w:val="24"/>
        </w:rPr>
      </w:pPr>
    </w:p>
    <w:p w:rsidR="007B6901" w:rsidRDefault="007B6901" w:rsidP="00005A75">
      <w:pPr>
        <w:pStyle w:val="Zkladntext"/>
        <w:ind w:firstLine="576"/>
        <w:jc w:val="both"/>
        <w:rPr>
          <w:sz w:val="24"/>
        </w:rPr>
      </w:pPr>
    </w:p>
    <w:p w:rsidR="007B6901" w:rsidRDefault="007B6901" w:rsidP="00005A75">
      <w:pPr>
        <w:pStyle w:val="Zkladntext"/>
        <w:ind w:firstLine="576"/>
        <w:jc w:val="both"/>
        <w:rPr>
          <w:sz w:val="24"/>
        </w:rPr>
      </w:pPr>
    </w:p>
    <w:p w:rsidR="007B6901" w:rsidRDefault="007B6901" w:rsidP="00005A75">
      <w:pPr>
        <w:pStyle w:val="Zkladntext"/>
        <w:ind w:firstLine="576"/>
        <w:jc w:val="both"/>
        <w:rPr>
          <w:sz w:val="24"/>
        </w:rPr>
      </w:pPr>
    </w:p>
    <w:p w:rsidR="007B6901" w:rsidRDefault="007B6901" w:rsidP="00005A75">
      <w:pPr>
        <w:pStyle w:val="Zkladntext"/>
        <w:ind w:firstLine="576"/>
        <w:jc w:val="both"/>
        <w:rPr>
          <w:sz w:val="24"/>
        </w:rPr>
      </w:pPr>
    </w:p>
    <w:p w:rsidR="00F33FC0" w:rsidRDefault="00F33FC0" w:rsidP="00005A75">
      <w:pPr>
        <w:pStyle w:val="Zkladntext"/>
        <w:ind w:firstLine="576"/>
        <w:jc w:val="both"/>
        <w:rPr>
          <w:sz w:val="24"/>
        </w:rPr>
      </w:pPr>
    </w:p>
    <w:p w:rsidR="0027239E" w:rsidRDefault="0027239E" w:rsidP="002276EC">
      <w:pPr>
        <w:ind w:firstLine="567"/>
        <w:jc w:val="both"/>
        <w:rPr>
          <w:rFonts w:ascii="Arial" w:hAnsi="Arial" w:cs="Arial"/>
          <w:color w:val="000000"/>
          <w:sz w:val="22"/>
        </w:rPr>
      </w:pPr>
    </w:p>
    <w:p w:rsidR="0034719C" w:rsidRDefault="0034719C" w:rsidP="0034719C">
      <w:pPr>
        <w:pStyle w:val="Nadpis1"/>
      </w:pPr>
      <w:r>
        <w:t>Požární bezpečnost</w:t>
      </w:r>
    </w:p>
    <w:p w:rsidR="006F42E7" w:rsidRDefault="006F42E7" w:rsidP="005C0011">
      <w:pPr>
        <w:pStyle w:val="Zkladntext"/>
        <w:ind w:firstLine="431"/>
        <w:jc w:val="both"/>
        <w:rPr>
          <w:color w:val="auto"/>
          <w:sz w:val="24"/>
        </w:rPr>
      </w:pPr>
      <w:r>
        <w:rPr>
          <w:color w:val="auto"/>
          <w:sz w:val="24"/>
        </w:rPr>
        <w:t xml:space="preserve">Navržené vzduchotechnické zařízení respektuje požárně bezpečnostní řešení stavby, vypracované </w:t>
      </w:r>
      <w:r w:rsidR="005C0011">
        <w:rPr>
          <w:color w:val="auto"/>
          <w:sz w:val="24"/>
        </w:rPr>
        <w:t xml:space="preserve">ing. Petrem Čonkou, </w:t>
      </w:r>
      <w:proofErr w:type="spellStart"/>
      <w:r w:rsidR="005C0011" w:rsidRPr="005C0011">
        <w:rPr>
          <w:color w:val="auto"/>
          <w:sz w:val="24"/>
        </w:rPr>
        <w:t>Chmelná</w:t>
      </w:r>
      <w:proofErr w:type="spellEnd"/>
      <w:r w:rsidR="005C0011" w:rsidRPr="005C0011">
        <w:rPr>
          <w:color w:val="auto"/>
          <w:sz w:val="24"/>
        </w:rPr>
        <w:t xml:space="preserve"> 54, 342 01 Sušice</w:t>
      </w:r>
      <w:r>
        <w:rPr>
          <w:color w:val="auto"/>
          <w:sz w:val="24"/>
        </w:rPr>
        <w:t>.</w:t>
      </w:r>
    </w:p>
    <w:p w:rsidR="006F42E7" w:rsidRDefault="006F42E7" w:rsidP="000E411A">
      <w:pPr>
        <w:pStyle w:val="Zkladntext"/>
        <w:ind w:firstLine="431"/>
        <w:jc w:val="both"/>
        <w:rPr>
          <w:color w:val="auto"/>
          <w:sz w:val="24"/>
        </w:rPr>
      </w:pPr>
    </w:p>
    <w:p w:rsidR="000E411A" w:rsidRPr="00A11893" w:rsidRDefault="0034719C" w:rsidP="000E411A">
      <w:pPr>
        <w:pStyle w:val="Zkladntext"/>
        <w:ind w:firstLine="431"/>
        <w:jc w:val="both"/>
        <w:rPr>
          <w:rFonts w:cs="Arial"/>
          <w:color w:val="auto"/>
          <w:sz w:val="24"/>
        </w:rPr>
      </w:pPr>
      <w:r w:rsidRPr="00A11893">
        <w:rPr>
          <w:color w:val="auto"/>
          <w:sz w:val="24"/>
        </w:rPr>
        <w:t>Vzduchotechnika bude odpovídat ČSN 730872 - Ochrana staveb proti šíření požáru vzduchotechnickým zařízením.</w:t>
      </w:r>
      <w:r w:rsidRPr="00A11893">
        <w:rPr>
          <w:rFonts w:cs="Arial"/>
          <w:color w:val="auto"/>
          <w:sz w:val="24"/>
        </w:rPr>
        <w:t xml:space="preserve"> </w:t>
      </w:r>
    </w:p>
    <w:p w:rsidR="000E411A" w:rsidRPr="00A11893" w:rsidRDefault="000E411A" w:rsidP="000E411A">
      <w:pPr>
        <w:pStyle w:val="Zkladntext"/>
        <w:ind w:firstLine="431"/>
        <w:jc w:val="both"/>
        <w:rPr>
          <w:rFonts w:cs="Arial"/>
          <w:color w:val="auto"/>
          <w:sz w:val="24"/>
        </w:rPr>
      </w:pPr>
    </w:p>
    <w:p w:rsidR="000E411A" w:rsidRPr="00A11893" w:rsidRDefault="000E411A" w:rsidP="000E411A">
      <w:pPr>
        <w:pStyle w:val="Zkladntext"/>
        <w:ind w:firstLine="431"/>
        <w:jc w:val="both"/>
        <w:rPr>
          <w:rFonts w:cs="Arial"/>
          <w:color w:val="auto"/>
          <w:sz w:val="24"/>
          <w:vertAlign w:val="superscript"/>
        </w:rPr>
      </w:pPr>
      <w:r w:rsidRPr="00A11893">
        <w:rPr>
          <w:rFonts w:cs="Arial"/>
          <w:color w:val="auto"/>
          <w:sz w:val="24"/>
        </w:rPr>
        <w:t>Žádné ze VZT zařízení neprochází požárně dělícími konstrukcemi, resp. potrubí mají v místě průchodu požárně dělícími konstrukcemi průřez menší než 0,04 m</w:t>
      </w:r>
      <w:r w:rsidRPr="00A11893">
        <w:rPr>
          <w:rFonts w:cs="Arial"/>
          <w:color w:val="auto"/>
          <w:sz w:val="24"/>
          <w:vertAlign w:val="superscript"/>
        </w:rPr>
        <w:t>2</w:t>
      </w:r>
    </w:p>
    <w:p w:rsidR="000E411A" w:rsidRPr="00A11893" w:rsidRDefault="000E411A" w:rsidP="000E411A">
      <w:pPr>
        <w:pStyle w:val="Zkladntext"/>
        <w:ind w:firstLine="431"/>
        <w:jc w:val="both"/>
        <w:rPr>
          <w:rFonts w:cs="Arial"/>
          <w:color w:val="auto"/>
          <w:sz w:val="24"/>
          <w:vertAlign w:val="superscript"/>
        </w:rPr>
      </w:pPr>
    </w:p>
    <w:p w:rsidR="0034719C" w:rsidRPr="00A11893" w:rsidRDefault="0034719C" w:rsidP="000E411A">
      <w:pPr>
        <w:pStyle w:val="Zkladntext"/>
        <w:ind w:firstLine="432"/>
        <w:jc w:val="both"/>
        <w:rPr>
          <w:color w:val="00FFFF"/>
          <w:sz w:val="24"/>
        </w:rPr>
      </w:pPr>
      <w:r w:rsidRPr="00A11893">
        <w:rPr>
          <w:sz w:val="24"/>
        </w:rPr>
        <w:t>Na potrubí vzduchotechnického zařízení musí být v</w:t>
      </w:r>
      <w:r w:rsidR="009C4993" w:rsidRPr="00A11893">
        <w:rPr>
          <w:sz w:val="24"/>
        </w:rPr>
        <w:t>iditelně vyznačen směr prouděn</w:t>
      </w:r>
      <w:r w:rsidR="0049100D" w:rsidRPr="00A11893">
        <w:rPr>
          <w:sz w:val="24"/>
        </w:rPr>
        <w:t>í</w:t>
      </w:r>
      <w:r w:rsidR="009C4993" w:rsidRPr="00A11893">
        <w:rPr>
          <w:sz w:val="24"/>
        </w:rPr>
        <w:t>,</w:t>
      </w:r>
      <w:r w:rsidR="009C4993" w:rsidRPr="00A11893">
        <w:rPr>
          <w:sz w:val="24"/>
        </w:rPr>
        <w:br/>
      </w:r>
      <w:r w:rsidRPr="00A11893">
        <w:rPr>
          <w:sz w:val="24"/>
        </w:rPr>
        <w:t>a zda potrubí slouží k výfuku nebo sání v souladu s vyhláškou č.23/2008 Sb. o technických podmínkách požární ochrany staveb</w:t>
      </w:r>
      <w:r w:rsidR="003C561B" w:rsidRPr="00A11893">
        <w:rPr>
          <w:color w:val="00FFFF"/>
          <w:sz w:val="24"/>
        </w:rPr>
        <w:t>.</w:t>
      </w:r>
    </w:p>
    <w:p w:rsidR="003C561B" w:rsidRDefault="003C561B" w:rsidP="0034719C">
      <w:pPr>
        <w:pStyle w:val="Zkladntext"/>
        <w:ind w:firstLine="432"/>
        <w:rPr>
          <w:color w:val="auto"/>
        </w:rPr>
      </w:pPr>
    </w:p>
    <w:p w:rsidR="00FF10CA" w:rsidRPr="003C561B" w:rsidRDefault="00FF10CA" w:rsidP="0034719C">
      <w:pPr>
        <w:pStyle w:val="Zkladntext"/>
        <w:ind w:firstLine="432"/>
        <w:rPr>
          <w:color w:val="auto"/>
        </w:rPr>
      </w:pPr>
    </w:p>
    <w:p w:rsidR="0034719C" w:rsidRDefault="0034719C" w:rsidP="0034719C">
      <w:pPr>
        <w:pStyle w:val="Nadpis1"/>
      </w:pPr>
      <w:r>
        <w:t>Hluk</w:t>
      </w:r>
    </w:p>
    <w:p w:rsidR="00227F17" w:rsidRDefault="00227F17" w:rsidP="00227F17">
      <w:pPr>
        <w:pStyle w:val="Zkladntext"/>
        <w:ind w:firstLine="357"/>
        <w:jc w:val="both"/>
        <w:rPr>
          <w:sz w:val="24"/>
        </w:rPr>
      </w:pPr>
      <w:r w:rsidRPr="00227F17">
        <w:rPr>
          <w:sz w:val="24"/>
        </w:rPr>
        <w:t xml:space="preserve">Hladina ekvivalentního akustického tlaku zařízení dosahuje nižších hodnot, než stanovuje nařízení vlády č..272/2011 Sb. o ochraně zdraví před nepříznivými účinky hluku a vibrací. </w:t>
      </w:r>
    </w:p>
    <w:p w:rsidR="00227F17" w:rsidRPr="00227F17" w:rsidRDefault="00227F17" w:rsidP="00227F17">
      <w:pPr>
        <w:pStyle w:val="Zkladntext"/>
        <w:ind w:firstLine="357"/>
        <w:jc w:val="both"/>
        <w:rPr>
          <w:sz w:val="24"/>
        </w:rPr>
      </w:pPr>
    </w:p>
    <w:p w:rsidR="00E07261" w:rsidRPr="00227F17" w:rsidRDefault="00E07261" w:rsidP="00E07261">
      <w:pPr>
        <w:pStyle w:val="Zkladntext"/>
        <w:ind w:firstLine="576"/>
        <w:jc w:val="both"/>
        <w:rPr>
          <w:sz w:val="24"/>
        </w:rPr>
      </w:pPr>
      <w:r w:rsidRPr="00227F17">
        <w:rPr>
          <w:rFonts w:cs="Arial"/>
          <w:color w:val="auto"/>
          <w:sz w:val="24"/>
        </w:rPr>
        <w:t>Z důvodu omezení přenosu vibrací, budou všechny rotující části pružně napojeny</w:t>
      </w:r>
      <w:r w:rsidRPr="00227F17">
        <w:rPr>
          <w:rFonts w:cs="Arial"/>
          <w:color w:val="auto"/>
          <w:sz w:val="24"/>
        </w:rPr>
        <w:br/>
        <w:t xml:space="preserve">na potrubí a pružně usazeny (ventilátory budou připojení na </w:t>
      </w:r>
      <w:r>
        <w:rPr>
          <w:rFonts w:cs="Arial"/>
          <w:color w:val="auto"/>
          <w:sz w:val="24"/>
        </w:rPr>
        <w:t xml:space="preserve">pevné SPIRO </w:t>
      </w:r>
      <w:r w:rsidRPr="00227F17">
        <w:rPr>
          <w:rFonts w:cs="Arial"/>
          <w:color w:val="auto"/>
          <w:sz w:val="24"/>
        </w:rPr>
        <w:t xml:space="preserve">potrubí pomocí </w:t>
      </w:r>
      <w:r>
        <w:rPr>
          <w:rFonts w:cs="Arial"/>
          <w:color w:val="auto"/>
          <w:sz w:val="24"/>
        </w:rPr>
        <w:t>ohebných hadic). R</w:t>
      </w:r>
      <w:r w:rsidRPr="00227F17">
        <w:rPr>
          <w:rFonts w:cs="Arial"/>
          <w:color w:val="auto"/>
          <w:sz w:val="24"/>
        </w:rPr>
        <w:t>ovněž závěsový materiál pro potrubí bude vybaven gumovou podložkou.</w:t>
      </w:r>
    </w:p>
    <w:p w:rsidR="00E07261" w:rsidRDefault="00E07261" w:rsidP="00E07261">
      <w:pPr>
        <w:pStyle w:val="Zkladntext"/>
        <w:ind w:firstLine="576"/>
        <w:jc w:val="both"/>
        <w:rPr>
          <w:sz w:val="24"/>
        </w:rPr>
      </w:pPr>
    </w:p>
    <w:p w:rsidR="00E07261" w:rsidRDefault="00E07261" w:rsidP="00E07261">
      <w:pPr>
        <w:pStyle w:val="Zkladntext"/>
        <w:ind w:firstLine="576"/>
        <w:jc w:val="both"/>
        <w:rPr>
          <w:sz w:val="24"/>
        </w:rPr>
      </w:pPr>
    </w:p>
    <w:p w:rsidR="00E07261" w:rsidRDefault="00E07261" w:rsidP="00E07261">
      <w:pPr>
        <w:pStyle w:val="Zkladntext"/>
        <w:ind w:firstLine="576"/>
        <w:jc w:val="both"/>
        <w:rPr>
          <w:sz w:val="24"/>
        </w:rPr>
      </w:pPr>
      <w:r w:rsidRPr="00E07261">
        <w:rPr>
          <w:sz w:val="24"/>
        </w:rPr>
        <w:t xml:space="preserve">Hygienické limity dle Nařízení vlády č.272/2011 Sb.: hygienické limity v chráněných venkovních prostorech staveb (dále jen CHVPS) se stanoví dle §12. Hygienický limit ekvivalentní hladiny akustického tlaku A se stanoví součtem základní hladiny akustického tlaku A </w:t>
      </w:r>
      <w:proofErr w:type="spellStart"/>
      <w:r w:rsidRPr="00E07261">
        <w:rPr>
          <w:sz w:val="24"/>
        </w:rPr>
        <w:t>L</w:t>
      </w:r>
      <w:r w:rsidRPr="00E07261">
        <w:rPr>
          <w:sz w:val="24"/>
          <w:vertAlign w:val="subscript"/>
        </w:rPr>
        <w:t>Aeq</w:t>
      </w:r>
      <w:proofErr w:type="spellEnd"/>
      <w:r w:rsidRPr="00E07261">
        <w:rPr>
          <w:sz w:val="24"/>
          <w:vertAlign w:val="subscript"/>
        </w:rPr>
        <w:t xml:space="preserve">,T </w:t>
      </w:r>
      <w:r w:rsidRPr="00E07261">
        <w:rPr>
          <w:sz w:val="24"/>
        </w:rPr>
        <w:t>, která se rovná 50 dB a korekcí přihlížející ke druhu chráněného prostoru a denní a noční době dle přílohy č.3 k NV č.272/2011 (k1=-5 dB lůžkové zdravotnické zařízení, k2= 0dB pro denní dobu a -10dB pro noční dobu):</w:t>
      </w:r>
    </w:p>
    <w:p w:rsidR="00E07261" w:rsidRPr="00E07261" w:rsidRDefault="00E07261" w:rsidP="00E07261">
      <w:pPr>
        <w:pStyle w:val="Zkladntext"/>
        <w:ind w:firstLine="576"/>
        <w:jc w:val="both"/>
        <w:rPr>
          <w:sz w:val="24"/>
        </w:rPr>
      </w:pPr>
    </w:p>
    <w:p w:rsidR="00E07261" w:rsidRDefault="00E07261" w:rsidP="00E07261">
      <w:pPr>
        <w:pStyle w:val="Zkladntext"/>
        <w:ind w:firstLine="576"/>
        <w:jc w:val="both"/>
        <w:rPr>
          <w:b/>
          <w:bCs/>
          <w:sz w:val="24"/>
        </w:rPr>
      </w:pPr>
      <w:r w:rsidRPr="00E07261">
        <w:rPr>
          <w:b/>
          <w:bCs/>
          <w:sz w:val="24"/>
        </w:rPr>
        <w:t>Hygienický limit pro denní dobu (6-22 hod): 50-5+0=45 dB</w:t>
      </w:r>
    </w:p>
    <w:p w:rsidR="00E07261" w:rsidRPr="00E07261" w:rsidRDefault="00E07261" w:rsidP="00E07261">
      <w:pPr>
        <w:pStyle w:val="Zkladntext"/>
        <w:ind w:firstLine="576"/>
        <w:jc w:val="both"/>
        <w:rPr>
          <w:b/>
          <w:bCs/>
          <w:sz w:val="24"/>
        </w:rPr>
      </w:pPr>
    </w:p>
    <w:p w:rsidR="00E07261" w:rsidRDefault="00E07261" w:rsidP="00E07261">
      <w:pPr>
        <w:pStyle w:val="Zkladntext"/>
        <w:ind w:firstLine="576"/>
        <w:jc w:val="both"/>
        <w:rPr>
          <w:b/>
          <w:bCs/>
          <w:sz w:val="24"/>
        </w:rPr>
      </w:pPr>
      <w:r w:rsidRPr="00E07261">
        <w:rPr>
          <w:b/>
          <w:bCs/>
          <w:sz w:val="24"/>
        </w:rPr>
        <w:t xml:space="preserve">Hygienický limit pro noční dobu (22-6 hod): 50-5-10=35 dB  </w:t>
      </w:r>
    </w:p>
    <w:p w:rsidR="00E07261" w:rsidRPr="00E07261" w:rsidRDefault="00E07261" w:rsidP="00E07261">
      <w:pPr>
        <w:pStyle w:val="Zkladntext"/>
        <w:ind w:firstLine="576"/>
        <w:jc w:val="both"/>
        <w:rPr>
          <w:b/>
          <w:bCs/>
          <w:sz w:val="24"/>
        </w:rPr>
      </w:pPr>
    </w:p>
    <w:p w:rsidR="00227F17" w:rsidRPr="00227F17" w:rsidRDefault="00E07261" w:rsidP="00227F17">
      <w:pPr>
        <w:pStyle w:val="Zkladntext"/>
        <w:ind w:firstLine="576"/>
        <w:jc w:val="both"/>
        <w:rPr>
          <w:sz w:val="24"/>
          <w:vertAlign w:val="subscript"/>
        </w:rPr>
      </w:pPr>
      <w:r w:rsidRPr="00E07261">
        <w:rPr>
          <w:sz w:val="24"/>
        </w:rPr>
        <w:t>Nejbližší vnější chráněný prostor je CHVP hlavní budovy nemocnice, kde je i lůžková část. Největ</w:t>
      </w:r>
      <w:r>
        <w:rPr>
          <w:sz w:val="24"/>
        </w:rPr>
        <w:t>ším nově osazeným zdrojem hluku</w:t>
      </w:r>
      <w:r w:rsidRPr="00E07261">
        <w:rPr>
          <w:sz w:val="24"/>
        </w:rPr>
        <w:t xml:space="preserve"> je vnější klimatizační jednotka osazená na střeše objektu (maximální </w:t>
      </w:r>
      <w:r w:rsidR="00B30BCE">
        <w:rPr>
          <w:sz w:val="24"/>
        </w:rPr>
        <w:t>akustický tlak</w:t>
      </w:r>
      <w:r w:rsidRPr="00E07261">
        <w:rPr>
          <w:sz w:val="24"/>
        </w:rPr>
        <w:t xml:space="preserve"> Lp1,5= 48 dB), která je od CHVPS vzdálená 9,5m.</w:t>
      </w:r>
      <w:r>
        <w:rPr>
          <w:sz w:val="24"/>
        </w:rPr>
        <w:t xml:space="preserve"> Podrobný popis viz. část B, bod 4.</w:t>
      </w:r>
    </w:p>
    <w:p w:rsidR="0034719C" w:rsidRPr="00227F17" w:rsidRDefault="0034719C" w:rsidP="00227F17">
      <w:pPr>
        <w:pStyle w:val="Zkladntext"/>
        <w:jc w:val="both"/>
        <w:rPr>
          <w:sz w:val="24"/>
        </w:rPr>
      </w:pPr>
    </w:p>
    <w:p w:rsidR="009C62B7" w:rsidRDefault="009C62B7" w:rsidP="0034719C">
      <w:pPr>
        <w:pStyle w:val="Zkladntext"/>
      </w:pPr>
    </w:p>
    <w:p w:rsidR="007B6901" w:rsidRDefault="007B6901" w:rsidP="0034719C">
      <w:pPr>
        <w:pStyle w:val="Zkladntext"/>
      </w:pPr>
    </w:p>
    <w:p w:rsidR="007B6901" w:rsidRDefault="007B6901" w:rsidP="0034719C">
      <w:pPr>
        <w:pStyle w:val="Zkladntext"/>
      </w:pPr>
    </w:p>
    <w:p w:rsidR="007B6901" w:rsidRDefault="007B6901" w:rsidP="0034719C">
      <w:pPr>
        <w:pStyle w:val="Zkladntext"/>
      </w:pPr>
    </w:p>
    <w:p w:rsidR="007B6901" w:rsidRDefault="007B6901" w:rsidP="0034719C">
      <w:pPr>
        <w:pStyle w:val="Zkladntext"/>
      </w:pPr>
    </w:p>
    <w:p w:rsidR="007B6901" w:rsidRDefault="007B6901" w:rsidP="0034719C">
      <w:pPr>
        <w:pStyle w:val="Zkladntext"/>
      </w:pPr>
    </w:p>
    <w:p w:rsidR="007B6901" w:rsidRDefault="007B6901" w:rsidP="0034719C">
      <w:pPr>
        <w:pStyle w:val="Zkladntext"/>
      </w:pPr>
    </w:p>
    <w:p w:rsidR="007B6901" w:rsidRDefault="007B6901" w:rsidP="0034719C">
      <w:pPr>
        <w:pStyle w:val="Zkladntext"/>
      </w:pPr>
    </w:p>
    <w:p w:rsidR="007B6901" w:rsidRDefault="007B6901" w:rsidP="0034719C">
      <w:pPr>
        <w:pStyle w:val="Zkladntext"/>
      </w:pPr>
    </w:p>
    <w:p w:rsidR="007B6901" w:rsidRPr="00B80FCC" w:rsidRDefault="007B6901" w:rsidP="0034719C">
      <w:pPr>
        <w:pStyle w:val="Zkladntext"/>
      </w:pPr>
    </w:p>
    <w:p w:rsidR="0034719C" w:rsidRDefault="0034719C" w:rsidP="0034719C">
      <w:pPr>
        <w:pStyle w:val="Nadpis1"/>
      </w:pPr>
      <w:r>
        <w:t>Požadavky na navazující profese</w:t>
      </w:r>
    </w:p>
    <w:p w:rsidR="00B0775A" w:rsidRDefault="00B0775A" w:rsidP="00330D99">
      <w:pPr>
        <w:pStyle w:val="Nadpis2"/>
        <w:numPr>
          <w:ilvl w:val="0"/>
          <w:numId w:val="0"/>
        </w:numPr>
        <w:ind w:left="720"/>
      </w:pPr>
    </w:p>
    <w:p w:rsidR="00554B39" w:rsidRPr="00A11893" w:rsidRDefault="0034719C" w:rsidP="0088216E">
      <w:pPr>
        <w:pStyle w:val="Nadpis3"/>
      </w:pPr>
      <w:r w:rsidRPr="00A11893">
        <w:t xml:space="preserve"> </w:t>
      </w:r>
      <w:proofErr w:type="spellStart"/>
      <w:r w:rsidR="00554B39" w:rsidRPr="00A11893">
        <w:t>Elektro</w:t>
      </w:r>
      <w:proofErr w:type="spellEnd"/>
      <w:r w:rsidR="00A11893" w:rsidRPr="00A11893">
        <w:t xml:space="preserve"> a </w:t>
      </w:r>
      <w:proofErr w:type="spellStart"/>
      <w:r w:rsidR="00A11893" w:rsidRPr="00A11893">
        <w:t>MaR</w:t>
      </w:r>
      <w:proofErr w:type="spellEnd"/>
    </w:p>
    <w:p w:rsidR="00626175" w:rsidRDefault="00626175" w:rsidP="00BD1343">
      <w:pPr>
        <w:pStyle w:val="Zkladntext"/>
        <w:rPr>
          <w:sz w:val="24"/>
        </w:rPr>
      </w:pPr>
      <w:r w:rsidRPr="00A11893">
        <w:rPr>
          <w:sz w:val="24"/>
        </w:rPr>
        <w:t xml:space="preserve"> </w:t>
      </w:r>
      <w:r w:rsidR="004E235B">
        <w:rPr>
          <w:sz w:val="24"/>
        </w:rPr>
        <w:tab/>
      </w:r>
      <w:r w:rsidRPr="00A11893">
        <w:rPr>
          <w:sz w:val="24"/>
        </w:rPr>
        <w:t xml:space="preserve">- </w:t>
      </w:r>
      <w:r w:rsidRPr="005C0011">
        <w:rPr>
          <w:rFonts w:cs="Arial"/>
          <w:sz w:val="24"/>
        </w:rPr>
        <w:t>přívody elektrické energie k jednotlivým ventilátorům</w:t>
      </w:r>
    </w:p>
    <w:p w:rsidR="004E235B" w:rsidRDefault="004E235B" w:rsidP="00BD1343">
      <w:pPr>
        <w:pStyle w:val="Zkladntext"/>
        <w:rPr>
          <w:sz w:val="24"/>
        </w:rPr>
      </w:pPr>
    </w:p>
    <w:p w:rsidR="003C1360" w:rsidRDefault="003C1360" w:rsidP="003C1360">
      <w:pPr>
        <w:pStyle w:val="Zkladntext"/>
        <w:ind w:firstLine="708"/>
        <w:rPr>
          <w:sz w:val="24"/>
        </w:rPr>
      </w:pPr>
      <w:r w:rsidRPr="00A11893">
        <w:rPr>
          <w:sz w:val="24"/>
          <w:lang w:val="cs-CZ"/>
        </w:rPr>
        <w:t>- ovládání je popsáno v jednotlivých bodech výše</w:t>
      </w:r>
    </w:p>
    <w:p w:rsidR="00227F17" w:rsidRDefault="00227F17" w:rsidP="001F5EFA">
      <w:pPr>
        <w:pStyle w:val="Zkladntext"/>
        <w:ind w:firstLine="708"/>
        <w:rPr>
          <w:sz w:val="24"/>
        </w:rPr>
      </w:pPr>
    </w:p>
    <w:p w:rsidR="00227F17" w:rsidRPr="00227F17" w:rsidRDefault="00227F17" w:rsidP="0088216E">
      <w:pPr>
        <w:pStyle w:val="Nadpis3"/>
      </w:pPr>
      <w:r w:rsidRPr="00227F17">
        <w:t>ZTI</w:t>
      </w:r>
    </w:p>
    <w:p w:rsidR="00227F17" w:rsidRPr="00227F17" w:rsidRDefault="00227F17" w:rsidP="00227F17">
      <w:pPr>
        <w:numPr>
          <w:ilvl w:val="0"/>
          <w:numId w:val="22"/>
        </w:numPr>
        <w:rPr>
          <w:rFonts w:ascii="Arial" w:hAnsi="Arial"/>
          <w:color w:val="000000"/>
        </w:rPr>
      </w:pPr>
      <w:r w:rsidRPr="00227F17">
        <w:rPr>
          <w:rFonts w:ascii="Arial" w:hAnsi="Arial"/>
          <w:color w:val="000000"/>
        </w:rPr>
        <w:t xml:space="preserve">napojení </w:t>
      </w:r>
      <w:r>
        <w:rPr>
          <w:rFonts w:ascii="Arial" w:hAnsi="Arial"/>
          <w:color w:val="000000"/>
        </w:rPr>
        <w:t xml:space="preserve">odvodnění stoupaček zařízení </w:t>
      </w:r>
      <w:r w:rsidR="00B1257C">
        <w:rPr>
          <w:rFonts w:ascii="Arial" w:hAnsi="Arial"/>
          <w:color w:val="000000"/>
        </w:rPr>
        <w:t xml:space="preserve">VZT 1 do </w:t>
      </w:r>
      <w:r w:rsidRPr="00227F17">
        <w:rPr>
          <w:rFonts w:ascii="Arial" w:hAnsi="Arial"/>
          <w:color w:val="000000"/>
        </w:rPr>
        <w:t xml:space="preserve">kanalizace přes </w:t>
      </w:r>
      <w:proofErr w:type="spellStart"/>
      <w:r w:rsidRPr="00227F17">
        <w:rPr>
          <w:rFonts w:ascii="Arial" w:hAnsi="Arial"/>
          <w:color w:val="000000"/>
        </w:rPr>
        <w:t>protipachové</w:t>
      </w:r>
      <w:proofErr w:type="spellEnd"/>
      <w:r w:rsidRPr="00227F17">
        <w:rPr>
          <w:rFonts w:ascii="Arial" w:hAnsi="Arial"/>
          <w:color w:val="000000"/>
        </w:rPr>
        <w:t xml:space="preserve"> uzávěry</w:t>
      </w:r>
    </w:p>
    <w:p w:rsidR="000F1277" w:rsidRPr="00227F17" w:rsidRDefault="000F1277" w:rsidP="001F5EFA">
      <w:pPr>
        <w:pStyle w:val="Zkladntext"/>
        <w:ind w:firstLine="708"/>
        <w:rPr>
          <w:sz w:val="24"/>
        </w:rPr>
      </w:pPr>
    </w:p>
    <w:p w:rsidR="009C62B7" w:rsidRPr="00A11893" w:rsidRDefault="009C62B7" w:rsidP="0088216E">
      <w:pPr>
        <w:pStyle w:val="Nadpis3"/>
      </w:pPr>
      <w:r w:rsidRPr="00A11893">
        <w:t>Stavb</w:t>
      </w:r>
      <w:r w:rsidR="005C0011">
        <w:t>a</w:t>
      </w:r>
    </w:p>
    <w:p w:rsidR="004E235B" w:rsidRPr="004E235B" w:rsidRDefault="003C1360" w:rsidP="004E235B">
      <w:pPr>
        <w:pStyle w:val="Zkladntext"/>
        <w:jc w:val="both"/>
        <w:rPr>
          <w:sz w:val="24"/>
        </w:rPr>
      </w:pPr>
      <w:r>
        <w:rPr>
          <w:sz w:val="24"/>
        </w:rPr>
        <w:tab/>
      </w:r>
      <w:r w:rsidR="004E235B">
        <w:rPr>
          <w:sz w:val="24"/>
        </w:rPr>
        <w:t xml:space="preserve">- </w:t>
      </w:r>
      <w:r w:rsidR="004E235B" w:rsidRPr="004E235B">
        <w:rPr>
          <w:sz w:val="24"/>
        </w:rPr>
        <w:t>provedení veškerých prostupů pro vzduchotechnická potrubí, mřížky, žaluzie atd.,</w:t>
      </w:r>
    </w:p>
    <w:p w:rsidR="004E235B" w:rsidRDefault="004E235B" w:rsidP="004E235B">
      <w:pPr>
        <w:pStyle w:val="Zkladntext"/>
        <w:jc w:val="both"/>
        <w:rPr>
          <w:sz w:val="24"/>
        </w:rPr>
      </w:pPr>
      <w:r>
        <w:rPr>
          <w:sz w:val="24"/>
        </w:rPr>
        <w:tab/>
      </w:r>
      <w:r w:rsidRPr="004E235B">
        <w:rPr>
          <w:sz w:val="24"/>
        </w:rPr>
        <w:t>a vyplnění otvorů po montáži a jejich začištění</w:t>
      </w:r>
    </w:p>
    <w:p w:rsidR="004E235B" w:rsidRPr="004E235B" w:rsidRDefault="004E235B" w:rsidP="004E235B">
      <w:pPr>
        <w:pStyle w:val="Zkladntext"/>
        <w:jc w:val="both"/>
        <w:rPr>
          <w:sz w:val="24"/>
        </w:rPr>
      </w:pPr>
    </w:p>
    <w:p w:rsidR="004E235B" w:rsidRDefault="004E235B" w:rsidP="004E235B">
      <w:pPr>
        <w:pStyle w:val="Zkladntext"/>
        <w:jc w:val="both"/>
        <w:rPr>
          <w:sz w:val="24"/>
        </w:rPr>
      </w:pPr>
      <w:r>
        <w:rPr>
          <w:sz w:val="24"/>
        </w:rPr>
        <w:tab/>
        <w:t xml:space="preserve">- </w:t>
      </w:r>
      <w:r w:rsidRPr="004E235B">
        <w:rPr>
          <w:sz w:val="24"/>
        </w:rPr>
        <w:t xml:space="preserve">oplechování potrubí v prostupech střechou, napojení </w:t>
      </w:r>
      <w:proofErr w:type="spellStart"/>
      <w:r w:rsidRPr="004E235B">
        <w:rPr>
          <w:sz w:val="24"/>
        </w:rPr>
        <w:t>hydroizolace</w:t>
      </w:r>
      <w:proofErr w:type="spellEnd"/>
      <w:r w:rsidRPr="004E235B">
        <w:rPr>
          <w:sz w:val="24"/>
        </w:rPr>
        <w:t xml:space="preserve"> na potrubí</w:t>
      </w:r>
    </w:p>
    <w:p w:rsidR="004E235B" w:rsidRPr="004E235B" w:rsidRDefault="004E235B" w:rsidP="004E235B">
      <w:pPr>
        <w:pStyle w:val="Zkladntext"/>
        <w:jc w:val="both"/>
        <w:rPr>
          <w:sz w:val="24"/>
        </w:rPr>
      </w:pPr>
    </w:p>
    <w:p w:rsidR="004E235B" w:rsidRPr="004E235B" w:rsidRDefault="003C1360" w:rsidP="004E235B">
      <w:pPr>
        <w:pStyle w:val="Zkladntext"/>
        <w:jc w:val="both"/>
        <w:rPr>
          <w:sz w:val="24"/>
        </w:rPr>
      </w:pPr>
      <w:r>
        <w:rPr>
          <w:sz w:val="24"/>
        </w:rPr>
        <w:tab/>
      </w:r>
    </w:p>
    <w:p w:rsidR="00A143A4" w:rsidRDefault="004E235B" w:rsidP="004E235B">
      <w:pPr>
        <w:pStyle w:val="Zkladntext"/>
        <w:jc w:val="both"/>
        <w:rPr>
          <w:sz w:val="24"/>
        </w:rPr>
      </w:pPr>
      <w:r>
        <w:rPr>
          <w:sz w:val="24"/>
        </w:rPr>
        <w:tab/>
      </w:r>
    </w:p>
    <w:p w:rsidR="006E0C73" w:rsidRDefault="006E0C73" w:rsidP="004E235B">
      <w:pPr>
        <w:pStyle w:val="Zkladntext"/>
        <w:jc w:val="both"/>
        <w:rPr>
          <w:sz w:val="24"/>
        </w:rPr>
      </w:pPr>
    </w:p>
    <w:p w:rsidR="006E0C73" w:rsidRDefault="006E0C73" w:rsidP="004E235B">
      <w:pPr>
        <w:pStyle w:val="Zkladntext"/>
        <w:jc w:val="both"/>
        <w:rPr>
          <w:sz w:val="24"/>
        </w:rPr>
      </w:pPr>
    </w:p>
    <w:p w:rsidR="006E0C73" w:rsidRDefault="006E0C73" w:rsidP="004E235B">
      <w:pPr>
        <w:pStyle w:val="Zkladntext"/>
        <w:jc w:val="both"/>
        <w:rPr>
          <w:sz w:val="24"/>
        </w:rPr>
      </w:pPr>
    </w:p>
    <w:p w:rsidR="006E0C73" w:rsidRDefault="006E0C73" w:rsidP="004E235B">
      <w:pPr>
        <w:pStyle w:val="Zkladntext"/>
        <w:jc w:val="both"/>
        <w:rPr>
          <w:sz w:val="24"/>
        </w:rPr>
      </w:pPr>
    </w:p>
    <w:p w:rsidR="006E0C73" w:rsidRDefault="006E0C73" w:rsidP="004E235B">
      <w:pPr>
        <w:pStyle w:val="Zkladntext"/>
        <w:jc w:val="both"/>
        <w:rPr>
          <w:sz w:val="24"/>
        </w:rPr>
      </w:pPr>
    </w:p>
    <w:p w:rsidR="006E0C73" w:rsidRDefault="006E0C73" w:rsidP="004E235B">
      <w:pPr>
        <w:pStyle w:val="Zkladntext"/>
        <w:jc w:val="both"/>
        <w:rPr>
          <w:sz w:val="24"/>
        </w:rPr>
      </w:pPr>
    </w:p>
    <w:p w:rsidR="006E0C73" w:rsidRDefault="006E0C73" w:rsidP="004E235B">
      <w:pPr>
        <w:pStyle w:val="Zkladntext"/>
        <w:jc w:val="both"/>
        <w:rPr>
          <w:sz w:val="24"/>
        </w:rPr>
      </w:pPr>
    </w:p>
    <w:p w:rsidR="006E0C73" w:rsidRDefault="006E0C73" w:rsidP="004E235B">
      <w:pPr>
        <w:pStyle w:val="Zkladntext"/>
        <w:jc w:val="both"/>
        <w:rPr>
          <w:sz w:val="24"/>
        </w:rPr>
      </w:pPr>
    </w:p>
    <w:p w:rsidR="006E0C73" w:rsidRDefault="006E0C73" w:rsidP="004E235B">
      <w:pPr>
        <w:pStyle w:val="Zkladntext"/>
        <w:jc w:val="both"/>
        <w:rPr>
          <w:sz w:val="24"/>
        </w:rPr>
      </w:pPr>
    </w:p>
    <w:p w:rsidR="006E0C73" w:rsidRDefault="006E0C73" w:rsidP="004E235B">
      <w:pPr>
        <w:pStyle w:val="Zkladntext"/>
        <w:jc w:val="both"/>
        <w:rPr>
          <w:sz w:val="24"/>
        </w:rPr>
      </w:pPr>
    </w:p>
    <w:p w:rsidR="006E0C73" w:rsidRDefault="006E0C73" w:rsidP="004E235B">
      <w:pPr>
        <w:pStyle w:val="Zkladntext"/>
        <w:jc w:val="both"/>
        <w:rPr>
          <w:sz w:val="24"/>
        </w:rPr>
      </w:pPr>
    </w:p>
    <w:p w:rsidR="006E0C73" w:rsidRDefault="006E0C73" w:rsidP="004E235B">
      <w:pPr>
        <w:pStyle w:val="Zkladntext"/>
        <w:jc w:val="both"/>
        <w:rPr>
          <w:sz w:val="24"/>
        </w:rPr>
      </w:pPr>
    </w:p>
    <w:p w:rsidR="006E0C73" w:rsidRDefault="006E0C73" w:rsidP="004E235B">
      <w:pPr>
        <w:pStyle w:val="Zkladntext"/>
        <w:jc w:val="both"/>
        <w:rPr>
          <w:sz w:val="24"/>
        </w:rPr>
      </w:pPr>
    </w:p>
    <w:p w:rsidR="006E0C73" w:rsidRDefault="006E0C73" w:rsidP="004E235B">
      <w:pPr>
        <w:pStyle w:val="Zkladntext"/>
        <w:jc w:val="both"/>
        <w:rPr>
          <w:sz w:val="24"/>
        </w:rPr>
      </w:pPr>
    </w:p>
    <w:p w:rsidR="007B6901" w:rsidRDefault="007B6901" w:rsidP="004E235B">
      <w:pPr>
        <w:pStyle w:val="Zkladntext"/>
        <w:jc w:val="both"/>
        <w:rPr>
          <w:sz w:val="24"/>
        </w:rPr>
      </w:pPr>
    </w:p>
    <w:p w:rsidR="007B6901" w:rsidRDefault="007B6901" w:rsidP="004E235B">
      <w:pPr>
        <w:pStyle w:val="Zkladntext"/>
        <w:jc w:val="both"/>
        <w:rPr>
          <w:sz w:val="24"/>
        </w:rPr>
      </w:pPr>
    </w:p>
    <w:p w:rsidR="007B6901" w:rsidRDefault="007B6901" w:rsidP="004E235B">
      <w:pPr>
        <w:pStyle w:val="Zkladntext"/>
        <w:jc w:val="both"/>
        <w:rPr>
          <w:sz w:val="24"/>
        </w:rPr>
      </w:pPr>
    </w:p>
    <w:p w:rsidR="007B6901" w:rsidRDefault="007B6901" w:rsidP="004E235B">
      <w:pPr>
        <w:pStyle w:val="Zkladntext"/>
        <w:jc w:val="both"/>
        <w:rPr>
          <w:sz w:val="24"/>
        </w:rPr>
      </w:pPr>
    </w:p>
    <w:p w:rsidR="007B6901" w:rsidRDefault="007B6901" w:rsidP="004E235B">
      <w:pPr>
        <w:pStyle w:val="Zkladntext"/>
        <w:jc w:val="both"/>
        <w:rPr>
          <w:sz w:val="24"/>
        </w:rPr>
      </w:pPr>
    </w:p>
    <w:p w:rsidR="007B6901" w:rsidRDefault="007B6901" w:rsidP="004E235B">
      <w:pPr>
        <w:pStyle w:val="Zkladntext"/>
        <w:jc w:val="both"/>
        <w:rPr>
          <w:sz w:val="24"/>
        </w:rPr>
      </w:pPr>
    </w:p>
    <w:p w:rsidR="007B6901" w:rsidRDefault="007B6901" w:rsidP="004E235B">
      <w:pPr>
        <w:pStyle w:val="Zkladntext"/>
        <w:jc w:val="both"/>
        <w:rPr>
          <w:sz w:val="24"/>
        </w:rPr>
      </w:pPr>
    </w:p>
    <w:p w:rsidR="007B6901" w:rsidRDefault="007B6901" w:rsidP="004E235B">
      <w:pPr>
        <w:pStyle w:val="Zkladntext"/>
        <w:jc w:val="both"/>
        <w:rPr>
          <w:sz w:val="24"/>
        </w:rPr>
      </w:pPr>
    </w:p>
    <w:p w:rsidR="007B6901" w:rsidRDefault="007B6901" w:rsidP="004E235B">
      <w:pPr>
        <w:pStyle w:val="Zkladntext"/>
        <w:jc w:val="both"/>
        <w:rPr>
          <w:sz w:val="24"/>
        </w:rPr>
      </w:pPr>
    </w:p>
    <w:p w:rsidR="007B6901" w:rsidRDefault="007B6901" w:rsidP="004E235B">
      <w:pPr>
        <w:pStyle w:val="Zkladntext"/>
        <w:jc w:val="both"/>
        <w:rPr>
          <w:sz w:val="24"/>
        </w:rPr>
      </w:pPr>
    </w:p>
    <w:p w:rsidR="007B6901" w:rsidRDefault="007B6901" w:rsidP="004E235B">
      <w:pPr>
        <w:pStyle w:val="Zkladntext"/>
        <w:jc w:val="both"/>
        <w:rPr>
          <w:sz w:val="24"/>
        </w:rPr>
      </w:pPr>
    </w:p>
    <w:p w:rsidR="007B6901" w:rsidRDefault="007B6901" w:rsidP="004E235B">
      <w:pPr>
        <w:pStyle w:val="Zkladntext"/>
        <w:jc w:val="both"/>
        <w:rPr>
          <w:sz w:val="24"/>
        </w:rPr>
      </w:pPr>
    </w:p>
    <w:p w:rsidR="007B6901" w:rsidRDefault="007B6901" w:rsidP="004E235B">
      <w:pPr>
        <w:pStyle w:val="Zkladntext"/>
        <w:jc w:val="both"/>
        <w:rPr>
          <w:sz w:val="24"/>
        </w:rPr>
      </w:pPr>
    </w:p>
    <w:p w:rsidR="007B6901" w:rsidRDefault="007B6901" w:rsidP="004E235B">
      <w:pPr>
        <w:pStyle w:val="Zkladntext"/>
        <w:jc w:val="both"/>
        <w:rPr>
          <w:sz w:val="24"/>
        </w:rPr>
      </w:pPr>
    </w:p>
    <w:p w:rsidR="009C62B7" w:rsidRPr="003525D7" w:rsidRDefault="003525D7" w:rsidP="006E0C73">
      <w:pPr>
        <w:pStyle w:val="Nzev"/>
      </w:pPr>
      <w:r w:rsidRPr="003525D7">
        <w:t>B) KLIMATIZACE</w:t>
      </w:r>
    </w:p>
    <w:p w:rsidR="006E0C73" w:rsidRDefault="006E0C73" w:rsidP="006E0C73">
      <w:pPr>
        <w:pStyle w:val="StylZkladntext"/>
      </w:pPr>
      <w:r>
        <w:t>Navržené klimatizační zařízení je určeno pro spojovací krček. V zimě bude sloužit k jeho vytápění a v létě k chlazení.</w:t>
      </w:r>
    </w:p>
    <w:p w:rsidR="004E235B" w:rsidRDefault="004E235B" w:rsidP="001F5EFA">
      <w:pPr>
        <w:pStyle w:val="Zkladntext"/>
        <w:ind w:firstLine="708"/>
      </w:pPr>
    </w:p>
    <w:p w:rsidR="00330D99" w:rsidRPr="00BC0A09" w:rsidRDefault="00330D99" w:rsidP="006E0C73">
      <w:pPr>
        <w:pStyle w:val="Nadpis1"/>
        <w:numPr>
          <w:ilvl w:val="0"/>
          <w:numId w:val="37"/>
        </w:numPr>
      </w:pPr>
      <w:r w:rsidRPr="00BC0A09">
        <w:t>K</w:t>
      </w:r>
      <w:r w:rsidR="006E0C73">
        <w:t>limatické poměry</w:t>
      </w:r>
    </w:p>
    <w:p w:rsidR="00330D99" w:rsidRDefault="00330D99" w:rsidP="00330D99">
      <w:pPr>
        <w:spacing w:before="60"/>
        <w:rPr>
          <w:rFonts w:ascii="Arial" w:hAnsi="Arial" w:cs="Arial"/>
        </w:rPr>
      </w:pPr>
      <w:r w:rsidRPr="0024182E">
        <w:rPr>
          <w:rFonts w:ascii="Arial" w:hAnsi="Arial" w:cs="Arial"/>
        </w:rPr>
        <w:t xml:space="preserve">Zařízení je dimenzováno </w:t>
      </w:r>
      <w:r>
        <w:rPr>
          <w:rFonts w:ascii="Arial" w:hAnsi="Arial" w:cs="Arial"/>
        </w:rPr>
        <w:t xml:space="preserve">pro následující klimatické poměry </w:t>
      </w:r>
      <w:r w:rsidRPr="0024182E">
        <w:rPr>
          <w:rFonts w:ascii="Arial" w:hAnsi="Arial" w:cs="Arial"/>
        </w:rPr>
        <w:t>:</w:t>
      </w:r>
    </w:p>
    <w:p w:rsidR="00330D99" w:rsidRPr="0024182E" w:rsidRDefault="00330D99" w:rsidP="00330D99">
      <w:pPr>
        <w:spacing w:before="60"/>
        <w:rPr>
          <w:rFonts w:ascii="Arial" w:hAnsi="Arial" w:cs="Arial"/>
        </w:rPr>
      </w:pPr>
    </w:p>
    <w:p w:rsidR="000D47F6" w:rsidRDefault="000D47F6" w:rsidP="000D47F6">
      <w:pPr>
        <w:tabs>
          <w:tab w:val="left" w:pos="6946"/>
        </w:tabs>
        <w:ind w:left="540"/>
        <w:rPr>
          <w:rFonts w:ascii="Arial" w:hAnsi="Arial" w:cs="Arial"/>
        </w:rPr>
      </w:pPr>
      <w:r>
        <w:rPr>
          <w:rFonts w:ascii="Arial" w:hAnsi="Arial" w:cs="Arial"/>
        </w:rPr>
        <w:t>Zimní</w:t>
      </w:r>
      <w:r w:rsidRPr="0024182E">
        <w:rPr>
          <w:rFonts w:ascii="Arial" w:hAnsi="Arial" w:cs="Arial"/>
        </w:rPr>
        <w:t xml:space="preserve"> výpočtová teplota vzduchu exteriér</w:t>
      </w:r>
      <w:r w:rsidRPr="0024182E">
        <w:rPr>
          <w:rFonts w:ascii="Arial" w:hAnsi="Arial" w:cs="Arial"/>
        </w:rPr>
        <w:tab/>
      </w:r>
      <w:r>
        <w:rPr>
          <w:rFonts w:ascii="Arial" w:hAnsi="Arial" w:cs="Arial"/>
        </w:rPr>
        <w:t xml:space="preserve">  </w:t>
      </w:r>
      <w:r>
        <w:rPr>
          <w:rFonts w:ascii="Arial" w:hAnsi="Arial" w:cs="Arial"/>
        </w:rPr>
        <w:tab/>
        <w:t xml:space="preserve">-17 </w:t>
      </w:r>
      <w:r w:rsidRPr="0024182E">
        <w:rPr>
          <w:rFonts w:ascii="Arial" w:hAnsi="Arial" w:cs="Arial"/>
        </w:rPr>
        <w:t>°C</w:t>
      </w:r>
    </w:p>
    <w:p w:rsidR="000D47F6" w:rsidRPr="0024182E" w:rsidRDefault="000D47F6" w:rsidP="000D47F6">
      <w:pPr>
        <w:tabs>
          <w:tab w:val="left" w:pos="6946"/>
        </w:tabs>
        <w:ind w:left="540"/>
        <w:rPr>
          <w:rFonts w:ascii="Arial" w:hAnsi="Arial" w:cs="Arial"/>
        </w:rPr>
      </w:pPr>
    </w:p>
    <w:p w:rsidR="000D47F6" w:rsidRDefault="000D47F6" w:rsidP="000D47F6">
      <w:pPr>
        <w:tabs>
          <w:tab w:val="left" w:pos="6946"/>
        </w:tabs>
        <w:ind w:left="540"/>
        <w:rPr>
          <w:rFonts w:ascii="Arial" w:hAnsi="Arial" w:cs="Arial"/>
        </w:rPr>
      </w:pPr>
      <w:r>
        <w:rPr>
          <w:rFonts w:ascii="Arial" w:hAnsi="Arial" w:cs="Arial"/>
        </w:rPr>
        <w:t>Zim</w:t>
      </w:r>
      <w:r w:rsidRPr="0024182E">
        <w:rPr>
          <w:rFonts w:ascii="Arial" w:hAnsi="Arial" w:cs="Arial"/>
        </w:rPr>
        <w:t xml:space="preserve">ní </w:t>
      </w:r>
      <w:proofErr w:type="spellStart"/>
      <w:r w:rsidRPr="0024182E">
        <w:rPr>
          <w:rFonts w:ascii="Arial" w:hAnsi="Arial" w:cs="Arial"/>
        </w:rPr>
        <w:t>výp</w:t>
      </w:r>
      <w:proofErr w:type="spellEnd"/>
      <w:r>
        <w:rPr>
          <w:rFonts w:ascii="Arial" w:hAnsi="Arial" w:cs="Arial"/>
        </w:rPr>
        <w:t>.</w:t>
      </w:r>
      <w:r w:rsidRPr="0024182E">
        <w:rPr>
          <w:rFonts w:ascii="Arial" w:hAnsi="Arial" w:cs="Arial"/>
        </w:rPr>
        <w:t xml:space="preserve"> teplota vzduchu interiér (s klimatizační jednotkou)</w:t>
      </w:r>
      <w:r>
        <w:rPr>
          <w:rFonts w:ascii="Arial" w:hAnsi="Arial" w:cs="Arial"/>
        </w:rPr>
        <w:t xml:space="preserve"> </w:t>
      </w:r>
      <w:r w:rsidRPr="0024182E">
        <w:rPr>
          <w:rFonts w:ascii="Arial" w:hAnsi="Arial" w:cs="Arial"/>
        </w:rPr>
        <w:tab/>
        <w:t>+</w:t>
      </w:r>
      <w:r w:rsidR="00185240">
        <w:rPr>
          <w:rFonts w:ascii="Arial" w:hAnsi="Arial" w:cs="Arial"/>
        </w:rPr>
        <w:t>15</w:t>
      </w:r>
      <w:r>
        <w:rPr>
          <w:rFonts w:ascii="Arial" w:hAnsi="Arial" w:cs="Arial"/>
        </w:rPr>
        <w:t xml:space="preserve"> </w:t>
      </w:r>
      <w:r w:rsidRPr="0024182E">
        <w:rPr>
          <w:rFonts w:ascii="Arial" w:hAnsi="Arial" w:cs="Arial"/>
        </w:rPr>
        <w:t>°C</w:t>
      </w:r>
    </w:p>
    <w:p w:rsidR="000D47F6" w:rsidRDefault="000D47F6" w:rsidP="00330D99">
      <w:pPr>
        <w:tabs>
          <w:tab w:val="left" w:pos="6946"/>
        </w:tabs>
        <w:ind w:left="540"/>
        <w:rPr>
          <w:rFonts w:ascii="Arial" w:hAnsi="Arial" w:cs="Arial"/>
        </w:rPr>
      </w:pPr>
    </w:p>
    <w:p w:rsidR="00330D99" w:rsidRDefault="00330D99" w:rsidP="00330D99">
      <w:pPr>
        <w:tabs>
          <w:tab w:val="left" w:pos="6946"/>
        </w:tabs>
        <w:ind w:left="540"/>
        <w:rPr>
          <w:rFonts w:ascii="Arial" w:hAnsi="Arial" w:cs="Arial"/>
        </w:rPr>
      </w:pPr>
      <w:r w:rsidRPr="0024182E">
        <w:rPr>
          <w:rFonts w:ascii="Arial" w:hAnsi="Arial" w:cs="Arial"/>
        </w:rPr>
        <w:t>Letní výpočtová teplota vzduchu exteriér</w:t>
      </w:r>
      <w:r w:rsidRPr="0024182E">
        <w:rPr>
          <w:rFonts w:ascii="Arial" w:hAnsi="Arial" w:cs="Arial"/>
        </w:rPr>
        <w:tab/>
      </w:r>
      <w:r>
        <w:rPr>
          <w:rFonts w:ascii="Arial" w:hAnsi="Arial" w:cs="Arial"/>
        </w:rPr>
        <w:t xml:space="preserve">  </w:t>
      </w:r>
      <w:r w:rsidR="000D47F6">
        <w:rPr>
          <w:rFonts w:ascii="Arial" w:hAnsi="Arial" w:cs="Arial"/>
        </w:rPr>
        <w:tab/>
      </w:r>
      <w:r w:rsidRPr="0024182E">
        <w:rPr>
          <w:rFonts w:ascii="Arial" w:hAnsi="Arial" w:cs="Arial"/>
        </w:rPr>
        <w:t>+32°C</w:t>
      </w:r>
    </w:p>
    <w:p w:rsidR="00330D99" w:rsidRPr="0024182E" w:rsidRDefault="00330D99" w:rsidP="00330D99">
      <w:pPr>
        <w:tabs>
          <w:tab w:val="left" w:pos="6946"/>
        </w:tabs>
        <w:ind w:left="540"/>
        <w:rPr>
          <w:rFonts w:ascii="Arial" w:hAnsi="Arial" w:cs="Arial"/>
        </w:rPr>
      </w:pPr>
    </w:p>
    <w:p w:rsidR="00330D99" w:rsidRDefault="00330D99" w:rsidP="00330D99">
      <w:pPr>
        <w:tabs>
          <w:tab w:val="left" w:pos="6946"/>
        </w:tabs>
        <w:ind w:left="540"/>
        <w:rPr>
          <w:rFonts w:ascii="Arial" w:hAnsi="Arial" w:cs="Arial"/>
        </w:rPr>
      </w:pPr>
      <w:r w:rsidRPr="0024182E">
        <w:rPr>
          <w:rFonts w:ascii="Arial" w:hAnsi="Arial" w:cs="Arial"/>
        </w:rPr>
        <w:t xml:space="preserve">Letní </w:t>
      </w:r>
      <w:proofErr w:type="spellStart"/>
      <w:r w:rsidRPr="0024182E">
        <w:rPr>
          <w:rFonts w:ascii="Arial" w:hAnsi="Arial" w:cs="Arial"/>
        </w:rPr>
        <w:t>výp</w:t>
      </w:r>
      <w:proofErr w:type="spellEnd"/>
      <w:r>
        <w:rPr>
          <w:rFonts w:ascii="Arial" w:hAnsi="Arial" w:cs="Arial"/>
        </w:rPr>
        <w:t>.</w:t>
      </w:r>
      <w:r w:rsidRPr="0024182E">
        <w:rPr>
          <w:rFonts w:ascii="Arial" w:hAnsi="Arial" w:cs="Arial"/>
        </w:rPr>
        <w:t xml:space="preserve"> teplota vzduchu interiér (s klimatizační jednotkou)</w:t>
      </w:r>
      <w:r>
        <w:rPr>
          <w:rFonts w:ascii="Arial" w:hAnsi="Arial" w:cs="Arial"/>
        </w:rPr>
        <w:t xml:space="preserve"> </w:t>
      </w:r>
      <w:r w:rsidRPr="0024182E">
        <w:rPr>
          <w:rFonts w:ascii="Arial" w:hAnsi="Arial" w:cs="Arial"/>
        </w:rPr>
        <w:tab/>
        <w:t>+2</w:t>
      </w:r>
      <w:r w:rsidR="006E0C73">
        <w:rPr>
          <w:rFonts w:ascii="Arial" w:hAnsi="Arial" w:cs="Arial"/>
        </w:rPr>
        <w:t>6</w:t>
      </w:r>
      <w:r w:rsidRPr="0024182E">
        <w:rPr>
          <w:rFonts w:ascii="Arial" w:hAnsi="Arial" w:cs="Arial"/>
        </w:rPr>
        <w:t xml:space="preserve">°C </w:t>
      </w:r>
      <w:r>
        <w:rPr>
          <w:rFonts w:ascii="Arial" w:hAnsi="Arial" w:cs="Arial"/>
        </w:rPr>
        <w:t>(</w:t>
      </w:r>
      <w:r w:rsidRPr="0024182E">
        <w:rPr>
          <w:rFonts w:ascii="Arial" w:hAnsi="Arial" w:cs="Arial"/>
        </w:rPr>
        <w:t>± 2°C</w:t>
      </w:r>
      <w:r>
        <w:rPr>
          <w:rFonts w:ascii="Arial" w:hAnsi="Arial" w:cs="Arial"/>
        </w:rPr>
        <w:t>)</w:t>
      </w:r>
    </w:p>
    <w:p w:rsidR="000D47F6" w:rsidRDefault="000D47F6" w:rsidP="00330D99">
      <w:pPr>
        <w:tabs>
          <w:tab w:val="left" w:pos="6946"/>
        </w:tabs>
        <w:ind w:left="540"/>
        <w:rPr>
          <w:rFonts w:ascii="Arial" w:hAnsi="Arial" w:cs="Arial"/>
        </w:rPr>
      </w:pPr>
    </w:p>
    <w:p w:rsidR="00330D99" w:rsidRDefault="00330D99" w:rsidP="00330D99">
      <w:pPr>
        <w:tabs>
          <w:tab w:val="left" w:pos="6946"/>
        </w:tabs>
        <w:ind w:left="540"/>
        <w:rPr>
          <w:rFonts w:ascii="Arial" w:hAnsi="Arial" w:cs="Arial"/>
        </w:rPr>
      </w:pPr>
    </w:p>
    <w:p w:rsidR="00330D99" w:rsidRPr="00BC0A09" w:rsidRDefault="00330D99" w:rsidP="006E0C73">
      <w:pPr>
        <w:pStyle w:val="Nadpis1"/>
      </w:pPr>
      <w:r w:rsidRPr="006E0C73">
        <w:t>B</w:t>
      </w:r>
      <w:r w:rsidR="006E0C73" w:rsidRPr="006E0C73">
        <w:t>ilance</w:t>
      </w:r>
      <w:r w:rsidR="006E0C73">
        <w:t xml:space="preserve"> tepla a chladu</w:t>
      </w:r>
    </w:p>
    <w:p w:rsidR="00330D99" w:rsidRPr="0088216E" w:rsidRDefault="006E0C73" w:rsidP="0088216E">
      <w:pPr>
        <w:pStyle w:val="Nadpis3"/>
      </w:pPr>
      <w:r w:rsidRPr="0088216E">
        <w:t>Zimní provoz (vytápění)</w:t>
      </w:r>
    </w:p>
    <w:p w:rsidR="000D47F6" w:rsidRDefault="000D47F6" w:rsidP="000D47F6">
      <w:pPr>
        <w:pStyle w:val="ZkladntextCharZveno3bCharCharCharCharCharCharChar"/>
      </w:pPr>
      <w:r>
        <w:t xml:space="preserve">Tepelná potřeba pro vytápění spojovacího krčku byla určena na základě výpočtu tepelných ztrát jednotlivých místností. Výpočet tepelných ztrát byl proveden dle ČSN EN 12831 pomocí software </w:t>
      </w:r>
      <w:r w:rsidRPr="003B0200">
        <w:rPr>
          <w:i/>
        </w:rPr>
        <w:t>„Tepelný výkon“</w:t>
      </w:r>
      <w:r>
        <w:t xml:space="preserve"> firmy </w:t>
      </w:r>
      <w:proofErr w:type="spellStart"/>
      <w:r w:rsidRPr="003B0200">
        <w:rPr>
          <w:i/>
        </w:rPr>
        <w:t>Protech</w:t>
      </w:r>
      <w:proofErr w:type="spellEnd"/>
      <w:r>
        <w:t xml:space="preserve"> Nový Bor. Tepelná ztráta činí </w:t>
      </w:r>
      <w:r w:rsidR="007A0FD5">
        <w:t>4,9</w:t>
      </w:r>
      <w:r>
        <w:t xml:space="preserve"> kW.</w:t>
      </w:r>
    </w:p>
    <w:p w:rsidR="00330D99" w:rsidRDefault="00330D99" w:rsidP="00330D99">
      <w:pPr>
        <w:ind w:firstLine="357"/>
        <w:jc w:val="both"/>
        <w:rPr>
          <w:rFonts w:ascii="Arial" w:hAnsi="Arial" w:cs="Arial"/>
        </w:rPr>
      </w:pPr>
    </w:p>
    <w:p w:rsidR="000D47F6" w:rsidRPr="0088216E" w:rsidRDefault="000D47F6" w:rsidP="0088216E">
      <w:pPr>
        <w:pStyle w:val="Nadpis3"/>
      </w:pPr>
      <w:r w:rsidRPr="0088216E">
        <w:t>Letní provoz (chlazení)</w:t>
      </w:r>
    </w:p>
    <w:p w:rsidR="000D47F6" w:rsidRDefault="000D47F6" w:rsidP="00330D99">
      <w:pPr>
        <w:ind w:firstLine="357"/>
        <w:jc w:val="both"/>
        <w:rPr>
          <w:rFonts w:ascii="Arial" w:hAnsi="Arial" w:cs="Arial"/>
        </w:rPr>
      </w:pPr>
    </w:p>
    <w:p w:rsidR="00330D99" w:rsidRDefault="000D47F6" w:rsidP="00330D99">
      <w:pPr>
        <w:ind w:firstLine="357"/>
        <w:jc w:val="both"/>
        <w:rPr>
          <w:rFonts w:ascii="Arial" w:hAnsi="Arial" w:cs="Arial"/>
        </w:rPr>
      </w:pPr>
      <w:r w:rsidRPr="000D47F6">
        <w:rPr>
          <w:rFonts w:ascii="Arial" w:hAnsi="Arial" w:cs="Arial"/>
        </w:rPr>
        <w:t xml:space="preserve">Tepelná potřeba pro </w:t>
      </w:r>
      <w:r>
        <w:rPr>
          <w:rFonts w:ascii="Arial" w:hAnsi="Arial" w:cs="Arial"/>
        </w:rPr>
        <w:t>chlazení</w:t>
      </w:r>
      <w:r w:rsidRPr="000D47F6">
        <w:rPr>
          <w:rFonts w:ascii="Arial" w:hAnsi="Arial" w:cs="Arial"/>
        </w:rPr>
        <w:t xml:space="preserve"> spojovacího krčku byla určena na základě výpočtu </w:t>
      </w:r>
      <w:r>
        <w:rPr>
          <w:rFonts w:ascii="Arial" w:hAnsi="Arial" w:cs="Arial"/>
        </w:rPr>
        <w:t xml:space="preserve">tepelných zisků jednotlivých místností. </w:t>
      </w:r>
      <w:r w:rsidR="00330D99">
        <w:rPr>
          <w:rFonts w:ascii="Arial" w:hAnsi="Arial" w:cs="Arial"/>
        </w:rPr>
        <w:t>Uvedené hodnoty chladu za</w:t>
      </w:r>
      <w:r>
        <w:rPr>
          <w:rFonts w:ascii="Arial" w:hAnsi="Arial" w:cs="Arial"/>
        </w:rPr>
        <w:t>hrnují tepelné zisky z oslunění a</w:t>
      </w:r>
      <w:r w:rsidR="00330D99">
        <w:rPr>
          <w:rFonts w:ascii="Arial" w:hAnsi="Arial" w:cs="Arial"/>
        </w:rPr>
        <w:t xml:space="preserve"> prostupem</w:t>
      </w:r>
      <w:r>
        <w:rPr>
          <w:rFonts w:ascii="Arial" w:hAnsi="Arial" w:cs="Arial"/>
        </w:rPr>
        <w:t>.</w:t>
      </w:r>
      <w:r w:rsidR="00330D99">
        <w:rPr>
          <w:rFonts w:ascii="Arial" w:hAnsi="Arial" w:cs="Arial"/>
        </w:rPr>
        <w:t xml:space="preserve"> </w:t>
      </w:r>
      <w:r w:rsidR="0088216E">
        <w:rPr>
          <w:rFonts w:ascii="Arial" w:hAnsi="Arial" w:cs="Arial"/>
        </w:rPr>
        <w:t>Ve výpočtu bylo uvažováno s vnějšími stínícími prvky (žaluziemi) celé prosklené plochy osluněné strany spojovacího krčku. Tepelná potřeba chladu činí</w:t>
      </w:r>
      <w:r w:rsidR="00330D99">
        <w:rPr>
          <w:rFonts w:ascii="Arial" w:hAnsi="Arial" w:cs="Arial"/>
        </w:rPr>
        <w:t xml:space="preserve"> </w:t>
      </w:r>
      <w:r w:rsidR="0088216E">
        <w:rPr>
          <w:rFonts w:ascii="Arial" w:hAnsi="Arial" w:cs="Arial"/>
        </w:rPr>
        <w:t>6,3</w:t>
      </w:r>
      <w:r w:rsidR="00330D99">
        <w:rPr>
          <w:rFonts w:ascii="Arial" w:hAnsi="Arial" w:cs="Arial"/>
        </w:rPr>
        <w:t xml:space="preserve"> kW</w:t>
      </w:r>
      <w:r w:rsidR="0088216E">
        <w:rPr>
          <w:rFonts w:ascii="Arial" w:hAnsi="Arial" w:cs="Arial"/>
        </w:rPr>
        <w:t>.</w:t>
      </w:r>
      <w:r w:rsidR="00330D99">
        <w:rPr>
          <w:rFonts w:ascii="Arial" w:hAnsi="Arial" w:cs="Arial"/>
        </w:rPr>
        <w:t xml:space="preserve"> </w:t>
      </w:r>
    </w:p>
    <w:p w:rsidR="00330D99" w:rsidRDefault="00330D99" w:rsidP="00330D99">
      <w:pPr>
        <w:ind w:firstLine="357"/>
        <w:jc w:val="both"/>
        <w:rPr>
          <w:rFonts w:ascii="Arial" w:hAnsi="Arial" w:cs="Arial"/>
        </w:rPr>
      </w:pPr>
    </w:p>
    <w:p w:rsidR="00330D99" w:rsidRDefault="00330D99" w:rsidP="00330D99">
      <w:pPr>
        <w:ind w:firstLine="357"/>
        <w:jc w:val="both"/>
        <w:rPr>
          <w:rFonts w:ascii="Arial" w:hAnsi="Arial" w:cs="Arial"/>
        </w:rPr>
      </w:pPr>
    </w:p>
    <w:p w:rsidR="00330D99" w:rsidRPr="00BC0A09" w:rsidRDefault="00330D99" w:rsidP="0088216E">
      <w:pPr>
        <w:pStyle w:val="Nadpis1"/>
      </w:pPr>
      <w:r w:rsidRPr="00BC0A09">
        <w:t>K</w:t>
      </w:r>
      <w:r w:rsidR="0088216E">
        <w:t>oncepce řešení</w:t>
      </w:r>
    </w:p>
    <w:p w:rsidR="00330D99" w:rsidRDefault="00330D99" w:rsidP="00330D99">
      <w:pPr>
        <w:ind w:firstLine="357"/>
        <w:jc w:val="both"/>
        <w:rPr>
          <w:rFonts w:ascii="Arial" w:hAnsi="Arial" w:cs="Arial"/>
        </w:rPr>
      </w:pPr>
    </w:p>
    <w:p w:rsidR="00330D99" w:rsidRDefault="00330D99" w:rsidP="00330D99">
      <w:pPr>
        <w:ind w:firstLine="357"/>
        <w:jc w:val="both"/>
        <w:rPr>
          <w:rFonts w:ascii="Arial" w:hAnsi="Arial" w:cs="Arial"/>
        </w:rPr>
      </w:pPr>
      <w:r>
        <w:rPr>
          <w:rFonts w:ascii="Arial" w:hAnsi="Arial" w:cs="Arial"/>
        </w:rPr>
        <w:t xml:space="preserve">Pro </w:t>
      </w:r>
      <w:r w:rsidR="00B1257C">
        <w:rPr>
          <w:rFonts w:ascii="Arial" w:hAnsi="Arial" w:cs="Arial"/>
        </w:rPr>
        <w:t>letní chlazení a zimní vytápění</w:t>
      </w:r>
      <w:r>
        <w:rPr>
          <w:rFonts w:ascii="Arial" w:hAnsi="Arial" w:cs="Arial"/>
        </w:rPr>
        <w:t xml:space="preserve"> </w:t>
      </w:r>
      <w:r w:rsidR="0088216E">
        <w:rPr>
          <w:rFonts w:ascii="Arial" w:hAnsi="Arial" w:cs="Arial"/>
        </w:rPr>
        <w:t>obou podlaží spojovacího krčku</w:t>
      </w:r>
      <w:r>
        <w:rPr>
          <w:rFonts w:ascii="Arial" w:hAnsi="Arial" w:cs="Arial"/>
        </w:rPr>
        <w:t xml:space="preserve"> bude použit </w:t>
      </w:r>
      <w:proofErr w:type="spellStart"/>
      <w:r>
        <w:rPr>
          <w:rFonts w:ascii="Arial" w:hAnsi="Arial" w:cs="Arial"/>
        </w:rPr>
        <w:t>multisplitový</w:t>
      </w:r>
      <w:proofErr w:type="spellEnd"/>
      <w:r>
        <w:rPr>
          <w:rFonts w:ascii="Arial" w:hAnsi="Arial" w:cs="Arial"/>
        </w:rPr>
        <w:t xml:space="preserve"> klimatizační systém  s jednou vnější a </w:t>
      </w:r>
      <w:r w:rsidR="0088216E">
        <w:rPr>
          <w:rFonts w:ascii="Arial" w:hAnsi="Arial" w:cs="Arial"/>
        </w:rPr>
        <w:t>dvěma</w:t>
      </w:r>
      <w:r>
        <w:rPr>
          <w:rFonts w:ascii="Arial" w:hAnsi="Arial" w:cs="Arial"/>
        </w:rPr>
        <w:t xml:space="preserve"> vnitřními jednotkami, propojenými </w:t>
      </w:r>
      <w:proofErr w:type="spellStart"/>
      <w:r>
        <w:rPr>
          <w:rFonts w:ascii="Arial" w:hAnsi="Arial" w:cs="Arial"/>
        </w:rPr>
        <w:t>dvoutrubkovým</w:t>
      </w:r>
      <w:proofErr w:type="spellEnd"/>
      <w:r>
        <w:rPr>
          <w:rFonts w:ascii="Arial" w:hAnsi="Arial" w:cs="Arial"/>
        </w:rPr>
        <w:t xml:space="preserve"> potrubním rozvodem s chladivem.</w:t>
      </w:r>
    </w:p>
    <w:p w:rsidR="00330D99" w:rsidRDefault="00330D99" w:rsidP="00330D99">
      <w:pPr>
        <w:ind w:firstLine="357"/>
        <w:jc w:val="both"/>
        <w:rPr>
          <w:rFonts w:ascii="Arial" w:hAnsi="Arial" w:cs="Arial"/>
        </w:rPr>
      </w:pPr>
    </w:p>
    <w:p w:rsidR="00330D99" w:rsidRDefault="009F7E76" w:rsidP="0088216E">
      <w:pPr>
        <w:pStyle w:val="Nadpis3"/>
      </w:pPr>
      <w:r>
        <w:t xml:space="preserve">Zařízení 6A - </w:t>
      </w:r>
      <w:r w:rsidR="00330D99">
        <w:t xml:space="preserve">Venkovní jednotka (zdroj </w:t>
      </w:r>
      <w:r>
        <w:t xml:space="preserve">tepla a </w:t>
      </w:r>
      <w:r w:rsidR="00330D99">
        <w:t>chladu)</w:t>
      </w:r>
    </w:p>
    <w:p w:rsidR="00330D99" w:rsidRDefault="00330D99" w:rsidP="00330D99">
      <w:pPr>
        <w:ind w:firstLine="357"/>
        <w:jc w:val="both"/>
        <w:rPr>
          <w:rFonts w:ascii="Arial" w:hAnsi="Arial" w:cs="Arial"/>
        </w:rPr>
      </w:pPr>
      <w:r>
        <w:rPr>
          <w:rFonts w:ascii="Arial" w:hAnsi="Arial" w:cs="Arial"/>
        </w:rPr>
        <w:t xml:space="preserve">Vnější jednotka typu </w:t>
      </w:r>
      <w:r w:rsidRPr="00307F28">
        <w:rPr>
          <w:rFonts w:ascii="Arial" w:hAnsi="Arial" w:cs="Arial"/>
          <w:i/>
        </w:rPr>
        <w:t xml:space="preserve">DAIKIN </w:t>
      </w:r>
      <w:r w:rsidR="0088216E">
        <w:rPr>
          <w:rFonts w:ascii="Arial" w:hAnsi="Arial" w:cs="Arial"/>
          <w:i/>
        </w:rPr>
        <w:t>3</w:t>
      </w:r>
      <w:r w:rsidRPr="00307F28">
        <w:rPr>
          <w:rFonts w:ascii="Arial" w:hAnsi="Arial" w:cs="Arial"/>
          <w:i/>
        </w:rPr>
        <w:t>MXM</w:t>
      </w:r>
      <w:r w:rsidR="0088216E">
        <w:rPr>
          <w:rFonts w:ascii="Arial" w:hAnsi="Arial" w:cs="Arial"/>
          <w:i/>
        </w:rPr>
        <w:t>68</w:t>
      </w:r>
      <w:r>
        <w:rPr>
          <w:rFonts w:ascii="Arial" w:hAnsi="Arial" w:cs="Arial"/>
          <w:i/>
        </w:rPr>
        <w:t>N</w:t>
      </w:r>
      <w:r>
        <w:rPr>
          <w:rFonts w:ascii="Arial" w:hAnsi="Arial" w:cs="Arial"/>
        </w:rPr>
        <w:t xml:space="preserve"> o chladícím výkonu min </w:t>
      </w:r>
      <w:r w:rsidR="000706DA">
        <w:rPr>
          <w:rFonts w:ascii="Arial" w:hAnsi="Arial" w:cs="Arial"/>
        </w:rPr>
        <w:t>1,95 kW,</w:t>
      </w:r>
      <w:r>
        <w:rPr>
          <w:rFonts w:ascii="Arial" w:hAnsi="Arial" w:cs="Arial"/>
        </w:rPr>
        <w:t xml:space="preserve"> </w:t>
      </w:r>
      <w:proofErr w:type="spellStart"/>
      <w:r>
        <w:rPr>
          <w:rFonts w:ascii="Arial" w:hAnsi="Arial" w:cs="Arial"/>
        </w:rPr>
        <w:t>nom</w:t>
      </w:r>
      <w:proofErr w:type="spellEnd"/>
      <w:r>
        <w:rPr>
          <w:rFonts w:ascii="Arial" w:hAnsi="Arial" w:cs="Arial"/>
        </w:rPr>
        <w:t xml:space="preserve">. </w:t>
      </w:r>
      <w:r w:rsidR="0088216E">
        <w:rPr>
          <w:rFonts w:ascii="Arial" w:hAnsi="Arial" w:cs="Arial"/>
        </w:rPr>
        <w:t>6,80</w:t>
      </w:r>
      <w:r w:rsidR="000706DA">
        <w:rPr>
          <w:rFonts w:ascii="Arial" w:hAnsi="Arial" w:cs="Arial"/>
        </w:rPr>
        <w:t xml:space="preserve"> kW, max. 7</w:t>
      </w:r>
      <w:r w:rsidR="0088216E">
        <w:rPr>
          <w:rFonts w:ascii="Arial" w:hAnsi="Arial" w:cs="Arial"/>
        </w:rPr>
        <w:t>,13</w:t>
      </w:r>
      <w:r w:rsidR="000706DA">
        <w:rPr>
          <w:rFonts w:ascii="Arial" w:hAnsi="Arial" w:cs="Arial"/>
        </w:rPr>
        <w:t xml:space="preserve"> kW a topném výkonu min 2,17 kW, </w:t>
      </w:r>
      <w:proofErr w:type="spellStart"/>
      <w:r w:rsidR="000706DA">
        <w:rPr>
          <w:rFonts w:ascii="Arial" w:hAnsi="Arial" w:cs="Arial"/>
        </w:rPr>
        <w:t>nom</w:t>
      </w:r>
      <w:proofErr w:type="spellEnd"/>
      <w:r w:rsidR="000706DA">
        <w:rPr>
          <w:rFonts w:ascii="Arial" w:hAnsi="Arial" w:cs="Arial"/>
        </w:rPr>
        <w:t xml:space="preserve">. 8,60 kW, max. 9,38 kW </w:t>
      </w:r>
      <w:r>
        <w:rPr>
          <w:rFonts w:ascii="Arial" w:hAnsi="Arial" w:cs="Arial"/>
        </w:rPr>
        <w:t xml:space="preserve">bude osazena na </w:t>
      </w:r>
      <w:r w:rsidR="0088216E">
        <w:rPr>
          <w:rFonts w:ascii="Arial" w:hAnsi="Arial" w:cs="Arial"/>
        </w:rPr>
        <w:t xml:space="preserve">ploché střeše přístavby na </w:t>
      </w:r>
      <w:r>
        <w:rPr>
          <w:rFonts w:ascii="Arial" w:hAnsi="Arial" w:cs="Arial"/>
        </w:rPr>
        <w:t xml:space="preserve">konzole. </w:t>
      </w:r>
      <w:r w:rsidR="00185240">
        <w:rPr>
          <w:rFonts w:ascii="Arial" w:hAnsi="Arial" w:cs="Arial"/>
        </w:rPr>
        <w:t xml:space="preserve">Uvedené hodnoty topného výkonu jsou při venkovní </w:t>
      </w:r>
      <w:r w:rsidR="00185240">
        <w:rPr>
          <w:rFonts w:ascii="Arial" w:hAnsi="Arial" w:cs="Arial"/>
        </w:rPr>
        <w:lastRenderedPageBreak/>
        <w:t xml:space="preserve">teplotě +7 </w:t>
      </w:r>
      <w:r w:rsidR="00185240" w:rsidRPr="00185240">
        <w:rPr>
          <w:rFonts w:ascii="Arial" w:hAnsi="Arial" w:cs="Arial"/>
          <w:vertAlign w:val="superscript"/>
        </w:rPr>
        <w:t>o</w:t>
      </w:r>
      <w:r w:rsidR="00185240">
        <w:rPr>
          <w:rFonts w:ascii="Arial" w:hAnsi="Arial" w:cs="Arial"/>
        </w:rPr>
        <w:t xml:space="preserve">C. Při výpočtové venkovní teplotě -15 </w:t>
      </w:r>
      <w:r w:rsidR="00185240" w:rsidRPr="00185240">
        <w:rPr>
          <w:rFonts w:ascii="Arial" w:hAnsi="Arial" w:cs="Arial"/>
          <w:vertAlign w:val="superscript"/>
        </w:rPr>
        <w:t>o</w:t>
      </w:r>
      <w:r w:rsidR="00185240">
        <w:rPr>
          <w:rFonts w:ascii="Arial" w:hAnsi="Arial" w:cs="Arial"/>
        </w:rPr>
        <w:t xml:space="preserve">C je výkon jednotky max. 5,1 kW. </w:t>
      </w:r>
      <w:r>
        <w:rPr>
          <w:rFonts w:ascii="Arial" w:hAnsi="Arial" w:cs="Arial"/>
        </w:rPr>
        <w:t xml:space="preserve">Jednotka obsahuje 2,4 kg ekologického chladiva R32. </w:t>
      </w:r>
      <w:r w:rsidR="00B0120B">
        <w:rPr>
          <w:rFonts w:ascii="Arial" w:hAnsi="Arial" w:cs="Arial"/>
        </w:rPr>
        <w:t xml:space="preserve">Akustický tlak jednotky ve vzdálenosti 1,5 m činí 48 dB. </w:t>
      </w:r>
      <w:r>
        <w:rPr>
          <w:rFonts w:ascii="Arial" w:hAnsi="Arial" w:cs="Arial"/>
        </w:rPr>
        <w:t>Servisní přístup k jednotce bude zajištěn z</w:t>
      </w:r>
      <w:r w:rsidR="0088216E">
        <w:rPr>
          <w:rFonts w:ascii="Arial" w:hAnsi="Arial" w:cs="Arial"/>
        </w:rPr>
        <w:t xml:space="preserve"> pochozí střechy přístavby.</w:t>
      </w:r>
      <w:r>
        <w:rPr>
          <w:rFonts w:ascii="Arial" w:hAnsi="Arial" w:cs="Arial"/>
        </w:rPr>
        <w:t xml:space="preserve"> </w:t>
      </w:r>
    </w:p>
    <w:p w:rsidR="00EF5B8D" w:rsidRDefault="00EF5B8D" w:rsidP="00EF5B8D">
      <w:pPr>
        <w:ind w:firstLine="357"/>
        <w:jc w:val="both"/>
        <w:rPr>
          <w:rFonts w:ascii="Arial" w:hAnsi="Arial" w:cs="Arial"/>
        </w:rPr>
      </w:pPr>
    </w:p>
    <w:p w:rsidR="00EF5B8D" w:rsidRDefault="00EF5B8D" w:rsidP="00EF5B8D">
      <w:pPr>
        <w:ind w:firstLine="357"/>
        <w:jc w:val="both"/>
        <w:rPr>
          <w:rFonts w:ascii="Arial" w:hAnsi="Arial" w:cs="Arial"/>
        </w:rPr>
      </w:pPr>
      <w:r w:rsidRPr="0024182E">
        <w:rPr>
          <w:rFonts w:ascii="Arial" w:hAnsi="Arial" w:cs="Arial"/>
        </w:rPr>
        <w:t>Z jednotk</w:t>
      </w:r>
      <w:r>
        <w:rPr>
          <w:rFonts w:ascii="Arial" w:hAnsi="Arial" w:cs="Arial"/>
        </w:rPr>
        <w:t>y</w:t>
      </w:r>
      <w:r w:rsidRPr="0024182E">
        <w:rPr>
          <w:rFonts w:ascii="Arial" w:hAnsi="Arial" w:cs="Arial"/>
        </w:rPr>
        <w:t xml:space="preserve"> je </w:t>
      </w:r>
      <w:r>
        <w:rPr>
          <w:rFonts w:ascii="Arial" w:hAnsi="Arial" w:cs="Arial"/>
        </w:rPr>
        <w:t xml:space="preserve">v režimu vytápění (letní provoz) </w:t>
      </w:r>
      <w:r w:rsidRPr="0024182E">
        <w:rPr>
          <w:rFonts w:ascii="Arial" w:hAnsi="Arial" w:cs="Arial"/>
        </w:rPr>
        <w:t>nutné odvádět kondenzát</w:t>
      </w:r>
      <w:r w:rsidR="00185240">
        <w:rPr>
          <w:rFonts w:ascii="Arial" w:hAnsi="Arial" w:cs="Arial"/>
        </w:rPr>
        <w:t>. Ten bude odváděn potrubím do kanalizační stoupačky, jenž ústí nad střechu objektu v těsné blízkosti klimatizační jednotky.</w:t>
      </w:r>
      <w:r w:rsidRPr="0024182E">
        <w:rPr>
          <w:rFonts w:ascii="Arial" w:hAnsi="Arial" w:cs="Arial"/>
        </w:rPr>
        <w:t xml:space="preserve"> </w:t>
      </w:r>
      <w:r w:rsidR="00185240">
        <w:rPr>
          <w:rFonts w:ascii="Arial" w:hAnsi="Arial" w:cs="Arial"/>
        </w:rPr>
        <w:t xml:space="preserve">Odvod kondenzátu </w:t>
      </w:r>
      <w:r w:rsidRPr="0024182E">
        <w:rPr>
          <w:rFonts w:ascii="Arial" w:hAnsi="Arial" w:cs="Arial"/>
        </w:rPr>
        <w:t xml:space="preserve">zajistí profese ZTI. </w:t>
      </w:r>
      <w:r w:rsidR="00185240">
        <w:rPr>
          <w:rFonts w:ascii="Arial" w:hAnsi="Arial" w:cs="Arial"/>
        </w:rPr>
        <w:t xml:space="preserve">Potrubí je nutno chránit proti zamrznutí pomocí el. odporového kabelu (zajistí profese </w:t>
      </w:r>
      <w:proofErr w:type="spellStart"/>
      <w:r w:rsidR="00185240">
        <w:rPr>
          <w:rFonts w:ascii="Arial" w:hAnsi="Arial" w:cs="Arial"/>
        </w:rPr>
        <w:t>elektro</w:t>
      </w:r>
      <w:proofErr w:type="spellEnd"/>
      <w:r w:rsidR="00185240">
        <w:rPr>
          <w:rFonts w:ascii="Arial" w:hAnsi="Arial" w:cs="Arial"/>
        </w:rPr>
        <w:t>).</w:t>
      </w:r>
    </w:p>
    <w:p w:rsidR="00EF5B8D" w:rsidRDefault="00EF5B8D" w:rsidP="00330D99">
      <w:pPr>
        <w:ind w:firstLine="357"/>
        <w:jc w:val="both"/>
        <w:rPr>
          <w:rFonts w:ascii="Arial" w:hAnsi="Arial" w:cs="Arial"/>
        </w:rPr>
      </w:pPr>
    </w:p>
    <w:p w:rsidR="00330D99" w:rsidRDefault="009F7E76" w:rsidP="0088216E">
      <w:pPr>
        <w:pStyle w:val="Nadpis3"/>
      </w:pPr>
      <w:r>
        <w:t xml:space="preserve">Zařízení 6B - </w:t>
      </w:r>
      <w:r w:rsidR="00330D99">
        <w:t>Vnitřní jednotky</w:t>
      </w:r>
      <w:r>
        <w:t xml:space="preserve"> (distribuce tepla a chladu)</w:t>
      </w:r>
    </w:p>
    <w:p w:rsidR="00330D99" w:rsidRDefault="00330D99" w:rsidP="00330D99">
      <w:pPr>
        <w:ind w:firstLine="357"/>
        <w:jc w:val="both"/>
        <w:rPr>
          <w:rFonts w:ascii="Arial" w:hAnsi="Arial" w:cs="Arial"/>
        </w:rPr>
      </w:pPr>
      <w:r>
        <w:rPr>
          <w:rFonts w:ascii="Arial" w:hAnsi="Arial" w:cs="Arial"/>
        </w:rPr>
        <w:t xml:space="preserve">Uvnitř objektu budou ve výše uvedených místnostech osazeny </w:t>
      </w:r>
      <w:r w:rsidR="000706DA">
        <w:rPr>
          <w:rFonts w:ascii="Arial" w:hAnsi="Arial" w:cs="Arial"/>
        </w:rPr>
        <w:t>2 kazetové</w:t>
      </w:r>
      <w:r>
        <w:rPr>
          <w:rFonts w:ascii="Arial" w:hAnsi="Arial" w:cs="Arial"/>
        </w:rPr>
        <w:t xml:space="preserve"> jednotky </w:t>
      </w:r>
      <w:r w:rsidRPr="00223F18">
        <w:rPr>
          <w:rFonts w:ascii="Arial" w:hAnsi="Arial" w:cs="Arial"/>
          <w:i/>
        </w:rPr>
        <w:t xml:space="preserve">DAIKIN </w:t>
      </w:r>
      <w:r w:rsidR="000706DA">
        <w:rPr>
          <w:rFonts w:ascii="Arial" w:hAnsi="Arial" w:cs="Arial"/>
          <w:i/>
        </w:rPr>
        <w:t>TWIN FCAG 35VB</w:t>
      </w:r>
      <w:r>
        <w:rPr>
          <w:rFonts w:ascii="Arial" w:hAnsi="Arial" w:cs="Arial"/>
        </w:rPr>
        <w:t xml:space="preserve"> </w:t>
      </w:r>
      <w:r w:rsidR="000706DA">
        <w:rPr>
          <w:rFonts w:ascii="Arial" w:hAnsi="Arial" w:cs="Arial"/>
        </w:rPr>
        <w:t>s chladícím výkonem 3,4</w:t>
      </w:r>
      <w:r>
        <w:rPr>
          <w:rFonts w:ascii="Arial" w:hAnsi="Arial" w:cs="Arial"/>
        </w:rPr>
        <w:t xml:space="preserve"> kW</w:t>
      </w:r>
      <w:r w:rsidR="000706DA">
        <w:rPr>
          <w:rFonts w:ascii="Arial" w:hAnsi="Arial" w:cs="Arial"/>
        </w:rPr>
        <w:t xml:space="preserve"> a topným výkonem 4,3 kW. Osazení se provede v podhledech, přičemž pro každé podlaží spojovacího krčku bude sloužit 1 jednotka.</w:t>
      </w:r>
      <w:r w:rsidR="003C1360">
        <w:rPr>
          <w:rFonts w:ascii="Arial" w:hAnsi="Arial" w:cs="Arial"/>
        </w:rPr>
        <w:t xml:space="preserve"> </w:t>
      </w:r>
      <w:r>
        <w:rPr>
          <w:rFonts w:ascii="Arial" w:hAnsi="Arial" w:cs="Arial"/>
        </w:rPr>
        <w:t>J</w:t>
      </w:r>
      <w:r w:rsidRPr="0024182E">
        <w:rPr>
          <w:rFonts w:ascii="Arial" w:hAnsi="Arial" w:cs="Arial"/>
        </w:rPr>
        <w:t>ednot</w:t>
      </w:r>
      <w:r>
        <w:rPr>
          <w:rFonts w:ascii="Arial" w:hAnsi="Arial" w:cs="Arial"/>
        </w:rPr>
        <w:t>ky</w:t>
      </w:r>
      <w:r w:rsidRPr="0024182E">
        <w:rPr>
          <w:rFonts w:ascii="Arial" w:hAnsi="Arial" w:cs="Arial"/>
        </w:rPr>
        <w:t xml:space="preserve"> pracují pouze s vnitřním vzduchem, který nasají přes filtr, tepelně upraví na výměníku a distribuují zp</w:t>
      </w:r>
      <w:r>
        <w:rPr>
          <w:rFonts w:ascii="Arial" w:hAnsi="Arial" w:cs="Arial"/>
        </w:rPr>
        <w:t>ět</w:t>
      </w:r>
      <w:r w:rsidRPr="0024182E">
        <w:rPr>
          <w:rFonts w:ascii="Arial" w:hAnsi="Arial" w:cs="Arial"/>
        </w:rPr>
        <w:t xml:space="preserve"> do místnosti. Typy jednotek byly vybrány s ohledem na maximální funkčnost a komfort (hlučnost, rychlost proudění, apod.).</w:t>
      </w:r>
      <w:r>
        <w:rPr>
          <w:rFonts w:ascii="Arial" w:hAnsi="Arial" w:cs="Arial"/>
        </w:rPr>
        <w:t xml:space="preserve"> </w:t>
      </w:r>
      <w:r w:rsidRPr="0024182E">
        <w:rPr>
          <w:rFonts w:ascii="Arial" w:hAnsi="Arial" w:cs="Arial"/>
        </w:rPr>
        <w:t xml:space="preserve">Rozmístění jednotek </w:t>
      </w:r>
      <w:r>
        <w:rPr>
          <w:rFonts w:ascii="Arial" w:hAnsi="Arial" w:cs="Arial"/>
        </w:rPr>
        <w:t>viz. výkresová část.</w:t>
      </w:r>
    </w:p>
    <w:p w:rsidR="00330D99" w:rsidRDefault="00330D99" w:rsidP="00330D99">
      <w:pPr>
        <w:ind w:firstLine="357"/>
        <w:jc w:val="both"/>
        <w:rPr>
          <w:rFonts w:ascii="Arial" w:hAnsi="Arial" w:cs="Arial"/>
          <w:color w:val="000000"/>
        </w:rPr>
      </w:pPr>
    </w:p>
    <w:p w:rsidR="00330D99" w:rsidRDefault="00330D99" w:rsidP="00330D99">
      <w:pPr>
        <w:ind w:firstLine="357"/>
        <w:jc w:val="both"/>
        <w:rPr>
          <w:rFonts w:ascii="Arial" w:hAnsi="Arial" w:cs="Arial"/>
          <w:color w:val="000000"/>
        </w:rPr>
      </w:pPr>
      <w:r w:rsidRPr="0024182E">
        <w:rPr>
          <w:rFonts w:ascii="Arial" w:hAnsi="Arial" w:cs="Arial"/>
          <w:color w:val="000000"/>
        </w:rPr>
        <w:t xml:space="preserve">Regulace </w:t>
      </w:r>
      <w:r>
        <w:rPr>
          <w:rFonts w:ascii="Arial" w:hAnsi="Arial" w:cs="Arial"/>
          <w:color w:val="000000"/>
        </w:rPr>
        <w:t xml:space="preserve">vnitřních jednotek </w:t>
      </w:r>
      <w:r w:rsidRPr="0024182E">
        <w:rPr>
          <w:rFonts w:ascii="Arial" w:hAnsi="Arial" w:cs="Arial"/>
          <w:color w:val="000000"/>
        </w:rPr>
        <w:t xml:space="preserve">bude </w:t>
      </w:r>
      <w:r>
        <w:rPr>
          <w:rFonts w:ascii="Arial" w:hAnsi="Arial" w:cs="Arial"/>
          <w:color w:val="000000"/>
        </w:rPr>
        <w:t xml:space="preserve">prováděna </w:t>
      </w:r>
      <w:r w:rsidRPr="0024182E">
        <w:rPr>
          <w:rFonts w:ascii="Arial" w:hAnsi="Arial" w:cs="Arial"/>
          <w:color w:val="000000"/>
        </w:rPr>
        <w:t xml:space="preserve">pomocí bezdrátových </w:t>
      </w:r>
      <w:proofErr w:type="spellStart"/>
      <w:r w:rsidRPr="0024182E">
        <w:rPr>
          <w:rFonts w:ascii="Arial" w:hAnsi="Arial" w:cs="Arial"/>
          <w:color w:val="000000"/>
        </w:rPr>
        <w:t>infra</w:t>
      </w:r>
      <w:proofErr w:type="spellEnd"/>
      <w:r w:rsidRPr="0024182E">
        <w:rPr>
          <w:rFonts w:ascii="Arial" w:hAnsi="Arial" w:cs="Arial"/>
          <w:color w:val="000000"/>
        </w:rPr>
        <w:t xml:space="preserve"> ovladačů. Každ</w:t>
      </w:r>
      <w:r w:rsidR="00B1257C">
        <w:rPr>
          <w:rFonts w:ascii="Arial" w:hAnsi="Arial" w:cs="Arial"/>
          <w:color w:val="000000"/>
        </w:rPr>
        <w:t>ou</w:t>
      </w:r>
      <w:r w:rsidRPr="0024182E">
        <w:rPr>
          <w:rFonts w:ascii="Arial" w:hAnsi="Arial" w:cs="Arial"/>
          <w:color w:val="000000"/>
        </w:rPr>
        <w:t xml:space="preserve"> vnitřní jednotk</w:t>
      </w:r>
      <w:r w:rsidR="00B1257C">
        <w:rPr>
          <w:rFonts w:ascii="Arial" w:hAnsi="Arial" w:cs="Arial"/>
          <w:color w:val="000000"/>
        </w:rPr>
        <w:t>u</w:t>
      </w:r>
      <w:r w:rsidRPr="0024182E">
        <w:rPr>
          <w:rFonts w:ascii="Arial" w:hAnsi="Arial" w:cs="Arial"/>
          <w:color w:val="000000"/>
        </w:rPr>
        <w:t xml:space="preserve"> lze v rámci stejného provozního režimu </w:t>
      </w:r>
      <w:r>
        <w:rPr>
          <w:rFonts w:ascii="Arial" w:hAnsi="Arial" w:cs="Arial"/>
          <w:color w:val="000000"/>
        </w:rPr>
        <w:t xml:space="preserve">(vytápění/chlazení) </w:t>
      </w:r>
      <w:r w:rsidRPr="0024182E">
        <w:rPr>
          <w:rFonts w:ascii="Arial" w:hAnsi="Arial" w:cs="Arial"/>
          <w:color w:val="000000"/>
        </w:rPr>
        <w:t>regulovat individuálně.</w:t>
      </w:r>
      <w:r>
        <w:rPr>
          <w:rFonts w:ascii="Arial" w:hAnsi="Arial" w:cs="Arial"/>
          <w:color w:val="000000"/>
        </w:rPr>
        <w:t xml:space="preserve"> </w:t>
      </w:r>
    </w:p>
    <w:p w:rsidR="00330D99" w:rsidRPr="0024182E" w:rsidRDefault="00330D99" w:rsidP="00330D99">
      <w:pPr>
        <w:ind w:firstLine="357"/>
        <w:jc w:val="both"/>
        <w:rPr>
          <w:rFonts w:ascii="Arial" w:hAnsi="Arial" w:cs="Arial"/>
        </w:rPr>
      </w:pPr>
    </w:p>
    <w:p w:rsidR="00330D99" w:rsidRDefault="00330D99" w:rsidP="00330D99">
      <w:pPr>
        <w:ind w:firstLine="357"/>
        <w:jc w:val="both"/>
        <w:rPr>
          <w:rFonts w:ascii="Arial" w:hAnsi="Arial" w:cs="Arial"/>
        </w:rPr>
      </w:pPr>
      <w:r w:rsidRPr="0024182E">
        <w:rPr>
          <w:rFonts w:ascii="Arial" w:hAnsi="Arial" w:cs="Arial"/>
        </w:rPr>
        <w:t xml:space="preserve">Z jednotek je nutné </w:t>
      </w:r>
      <w:r w:rsidR="00EF5B8D">
        <w:rPr>
          <w:rFonts w:ascii="Arial" w:hAnsi="Arial" w:cs="Arial"/>
        </w:rPr>
        <w:t xml:space="preserve">v režimu chlazení (zimní provoz) </w:t>
      </w:r>
      <w:r w:rsidRPr="0024182E">
        <w:rPr>
          <w:rFonts w:ascii="Arial" w:hAnsi="Arial" w:cs="Arial"/>
        </w:rPr>
        <w:t xml:space="preserve">odvádět kondenzát (zajistí profese ZTI). </w:t>
      </w:r>
    </w:p>
    <w:p w:rsidR="000706DA" w:rsidRDefault="000706DA" w:rsidP="00330D99">
      <w:pPr>
        <w:ind w:firstLine="357"/>
        <w:jc w:val="both"/>
        <w:rPr>
          <w:rFonts w:ascii="Arial" w:hAnsi="Arial" w:cs="Arial"/>
          <w:color w:val="000000"/>
        </w:rPr>
      </w:pPr>
    </w:p>
    <w:p w:rsidR="00330D99" w:rsidRDefault="00330D99" w:rsidP="000706DA">
      <w:pPr>
        <w:pStyle w:val="Nadpis3"/>
      </w:pPr>
      <w:r>
        <w:t>Potrubní rozvody chladiva</w:t>
      </w:r>
    </w:p>
    <w:p w:rsidR="00330D99" w:rsidRDefault="00330D99" w:rsidP="00330D99">
      <w:pPr>
        <w:ind w:firstLine="357"/>
        <w:jc w:val="both"/>
        <w:rPr>
          <w:rFonts w:ascii="Arial" w:hAnsi="Arial" w:cs="Arial"/>
          <w:color w:val="000000"/>
        </w:rPr>
      </w:pPr>
      <w:r>
        <w:rPr>
          <w:rFonts w:ascii="Arial" w:hAnsi="Arial" w:cs="Arial"/>
          <w:color w:val="000000"/>
        </w:rPr>
        <w:t xml:space="preserve">Mezi venkovní jednotkou a vnitřními jednotkami bude instalován </w:t>
      </w:r>
      <w:proofErr w:type="spellStart"/>
      <w:r>
        <w:rPr>
          <w:rFonts w:ascii="Arial" w:hAnsi="Arial" w:cs="Arial"/>
          <w:color w:val="000000"/>
        </w:rPr>
        <w:t>dvoutrubkový</w:t>
      </w:r>
      <w:proofErr w:type="spellEnd"/>
      <w:r>
        <w:rPr>
          <w:rFonts w:ascii="Arial" w:hAnsi="Arial" w:cs="Arial"/>
          <w:color w:val="000000"/>
        </w:rPr>
        <w:t xml:space="preserve"> c</w:t>
      </w:r>
      <w:r w:rsidRPr="0024182E">
        <w:rPr>
          <w:rFonts w:ascii="Arial" w:hAnsi="Arial" w:cs="Arial"/>
          <w:color w:val="000000"/>
        </w:rPr>
        <w:t xml:space="preserve">hladírenský potrubní systém </w:t>
      </w:r>
      <w:r w:rsidRPr="00AA0788">
        <w:rPr>
          <w:rFonts w:ascii="Arial" w:hAnsi="Arial" w:cs="Arial"/>
          <w:i/>
          <w:color w:val="000000"/>
        </w:rPr>
        <w:t>"kapalina / plyn"</w:t>
      </w:r>
      <w:r>
        <w:rPr>
          <w:rFonts w:ascii="Arial" w:hAnsi="Arial" w:cs="Arial"/>
          <w:color w:val="000000"/>
        </w:rPr>
        <w:t xml:space="preserve">. Použito bude měděné izolované potrubí </w:t>
      </w:r>
      <w:r w:rsidRPr="00071158">
        <w:rPr>
          <w:rFonts w:ascii="Arial" w:hAnsi="Arial" w:cs="Arial"/>
          <w:i/>
          <w:color w:val="000000"/>
        </w:rPr>
        <w:t>TWINSHIELD</w:t>
      </w:r>
      <w:r>
        <w:rPr>
          <w:rFonts w:ascii="Arial" w:hAnsi="Arial" w:cs="Arial"/>
          <w:color w:val="000000"/>
        </w:rPr>
        <w:t xml:space="preserve"> Ø 6 mm (kapalná fáze chladiva) a Ø 10 mm (plynná fáze chladiva). Izolace má </w:t>
      </w:r>
      <w:proofErr w:type="spellStart"/>
      <w:r>
        <w:rPr>
          <w:rFonts w:ascii="Arial" w:hAnsi="Arial" w:cs="Arial"/>
          <w:color w:val="000000"/>
        </w:rPr>
        <w:t>tl</w:t>
      </w:r>
      <w:proofErr w:type="spellEnd"/>
      <w:r>
        <w:rPr>
          <w:rFonts w:ascii="Arial" w:hAnsi="Arial" w:cs="Arial"/>
          <w:color w:val="000000"/>
        </w:rPr>
        <w:t xml:space="preserve">. 10 mm a je opatřena vnější ochrannou polyetylenovou vrstvou. </w:t>
      </w:r>
      <w:r w:rsidRPr="0024182E">
        <w:rPr>
          <w:rFonts w:ascii="Arial" w:hAnsi="Arial" w:cs="Arial"/>
          <w:color w:val="000000"/>
        </w:rPr>
        <w:t xml:space="preserve">Ve venkovním prostředí bude izolace </w:t>
      </w:r>
      <w:r>
        <w:rPr>
          <w:rFonts w:ascii="Arial" w:hAnsi="Arial" w:cs="Arial"/>
          <w:color w:val="000000"/>
        </w:rPr>
        <w:t xml:space="preserve">navíc </w:t>
      </w:r>
      <w:r w:rsidRPr="0024182E">
        <w:rPr>
          <w:rFonts w:ascii="Arial" w:hAnsi="Arial" w:cs="Arial"/>
          <w:color w:val="000000"/>
        </w:rPr>
        <w:t>opatřena ochranou proti působ</w:t>
      </w:r>
      <w:r>
        <w:rPr>
          <w:rFonts w:ascii="Arial" w:hAnsi="Arial" w:cs="Arial"/>
          <w:color w:val="000000"/>
        </w:rPr>
        <w:t>e</w:t>
      </w:r>
      <w:r w:rsidRPr="0024182E">
        <w:rPr>
          <w:rFonts w:ascii="Arial" w:hAnsi="Arial" w:cs="Arial"/>
          <w:color w:val="000000"/>
        </w:rPr>
        <w:t xml:space="preserve">ní povětrnostních vlivů </w:t>
      </w:r>
      <w:r>
        <w:rPr>
          <w:rFonts w:ascii="Arial" w:hAnsi="Arial" w:cs="Arial"/>
          <w:color w:val="000000"/>
        </w:rPr>
        <w:t>(hliníkovou páskou). Svislé p</w:t>
      </w:r>
      <w:r w:rsidRPr="0024182E">
        <w:rPr>
          <w:rFonts w:ascii="Arial" w:hAnsi="Arial" w:cs="Arial"/>
          <w:color w:val="000000"/>
        </w:rPr>
        <w:t xml:space="preserve">otrubí bude </w:t>
      </w:r>
      <w:r>
        <w:rPr>
          <w:rFonts w:ascii="Arial" w:hAnsi="Arial" w:cs="Arial"/>
          <w:color w:val="000000"/>
        </w:rPr>
        <w:t xml:space="preserve">od vnější jednotky </w:t>
      </w:r>
      <w:r w:rsidRPr="0024182E">
        <w:rPr>
          <w:rFonts w:ascii="Arial" w:hAnsi="Arial" w:cs="Arial"/>
          <w:color w:val="000000"/>
        </w:rPr>
        <w:t xml:space="preserve">vedeno </w:t>
      </w:r>
      <w:r w:rsidR="000706DA">
        <w:rPr>
          <w:rFonts w:ascii="Arial" w:hAnsi="Arial" w:cs="Arial"/>
          <w:color w:val="000000"/>
        </w:rPr>
        <w:t>instalační šachtou.</w:t>
      </w:r>
      <w:r w:rsidRPr="0024182E">
        <w:rPr>
          <w:rFonts w:ascii="Arial" w:hAnsi="Arial" w:cs="Arial"/>
          <w:color w:val="000000"/>
        </w:rPr>
        <w:t xml:space="preserve"> </w:t>
      </w:r>
      <w:r>
        <w:rPr>
          <w:rFonts w:ascii="Arial" w:hAnsi="Arial" w:cs="Arial"/>
          <w:color w:val="000000"/>
        </w:rPr>
        <w:t xml:space="preserve">Navazující </w:t>
      </w:r>
      <w:r w:rsidR="000706DA">
        <w:rPr>
          <w:rFonts w:ascii="Arial" w:hAnsi="Arial" w:cs="Arial"/>
          <w:color w:val="000000"/>
        </w:rPr>
        <w:t xml:space="preserve">ležaté </w:t>
      </w:r>
      <w:r>
        <w:rPr>
          <w:rFonts w:ascii="Arial" w:hAnsi="Arial" w:cs="Arial"/>
          <w:color w:val="000000"/>
        </w:rPr>
        <w:t xml:space="preserve">potrubí uvnitř </w:t>
      </w:r>
      <w:r w:rsidR="000706DA">
        <w:rPr>
          <w:rFonts w:ascii="Arial" w:hAnsi="Arial" w:cs="Arial"/>
          <w:color w:val="000000"/>
        </w:rPr>
        <w:t>přístavby b</w:t>
      </w:r>
      <w:r>
        <w:rPr>
          <w:rFonts w:ascii="Arial" w:hAnsi="Arial" w:cs="Arial"/>
          <w:color w:val="000000"/>
        </w:rPr>
        <w:t xml:space="preserve">ude vedeno nad podhledy. Vnější jednotka je </w:t>
      </w:r>
      <w:proofErr w:type="spellStart"/>
      <w:r>
        <w:rPr>
          <w:rFonts w:ascii="Arial" w:hAnsi="Arial" w:cs="Arial"/>
          <w:color w:val="000000"/>
        </w:rPr>
        <w:t>předplněna</w:t>
      </w:r>
      <w:proofErr w:type="spellEnd"/>
      <w:r>
        <w:rPr>
          <w:rFonts w:ascii="Arial" w:hAnsi="Arial" w:cs="Arial"/>
          <w:color w:val="000000"/>
        </w:rPr>
        <w:t xml:space="preserve"> chladivem R32 o celkové hmotnosti 2,4 kg. Toto množství chladiva vystačí na 30 m potrubí. Celková součtová délka potrubí činí </w:t>
      </w:r>
      <w:r w:rsidR="000706DA">
        <w:rPr>
          <w:rFonts w:ascii="Arial" w:hAnsi="Arial" w:cs="Arial"/>
          <w:color w:val="000000"/>
        </w:rPr>
        <w:t>cca 40</w:t>
      </w:r>
      <w:r>
        <w:rPr>
          <w:rFonts w:ascii="Arial" w:hAnsi="Arial" w:cs="Arial"/>
          <w:color w:val="000000"/>
        </w:rPr>
        <w:t xml:space="preserve"> m. Proto bude muset být chladivo doplněno, a to v množství 20 g / 1 m potrubí. </w:t>
      </w:r>
    </w:p>
    <w:p w:rsidR="00B1257C" w:rsidRDefault="00B1257C" w:rsidP="00B1257C">
      <w:pPr>
        <w:ind w:firstLine="357"/>
        <w:jc w:val="both"/>
        <w:rPr>
          <w:rFonts w:ascii="Arial" w:hAnsi="Arial" w:cs="Arial"/>
          <w:bCs/>
        </w:rPr>
      </w:pPr>
    </w:p>
    <w:p w:rsidR="00B1257C" w:rsidRDefault="00B1257C" w:rsidP="00B1257C">
      <w:pPr>
        <w:ind w:firstLine="357"/>
        <w:jc w:val="both"/>
        <w:rPr>
          <w:rFonts w:ascii="Arial" w:hAnsi="Arial" w:cs="Arial"/>
          <w:color w:val="000000"/>
        </w:rPr>
      </w:pPr>
      <w:r w:rsidRPr="00AD2386">
        <w:rPr>
          <w:rFonts w:ascii="Arial" w:hAnsi="Arial" w:cs="Arial"/>
          <w:bCs/>
        </w:rPr>
        <w:t>S</w:t>
      </w:r>
      <w:r>
        <w:rPr>
          <w:rFonts w:ascii="Arial" w:hAnsi="Arial" w:cs="Arial"/>
          <w:bCs/>
        </w:rPr>
        <w:t xml:space="preserve">polu s potrubním </w:t>
      </w:r>
      <w:r w:rsidRPr="00AD2386">
        <w:rPr>
          <w:rFonts w:ascii="Arial" w:hAnsi="Arial" w:cs="Arial"/>
          <w:bCs/>
        </w:rPr>
        <w:t>rozvod</w:t>
      </w:r>
      <w:r>
        <w:rPr>
          <w:rFonts w:ascii="Arial" w:hAnsi="Arial" w:cs="Arial"/>
          <w:bCs/>
        </w:rPr>
        <w:t>em</w:t>
      </w:r>
      <w:r w:rsidRPr="00AD2386">
        <w:rPr>
          <w:rFonts w:ascii="Arial" w:hAnsi="Arial" w:cs="Arial"/>
          <w:bCs/>
        </w:rPr>
        <w:t xml:space="preserve"> bude i</w:t>
      </w:r>
      <w:r>
        <w:rPr>
          <w:rFonts w:ascii="Arial" w:hAnsi="Arial" w:cs="Arial"/>
          <w:bCs/>
        </w:rPr>
        <w:t>nstalován</w:t>
      </w:r>
      <w:r w:rsidRPr="00AD2386">
        <w:rPr>
          <w:rFonts w:ascii="Arial" w:hAnsi="Arial" w:cs="Arial"/>
          <w:bCs/>
        </w:rPr>
        <w:t xml:space="preserve"> </w:t>
      </w:r>
      <w:r>
        <w:rPr>
          <w:rFonts w:ascii="Arial" w:hAnsi="Arial" w:cs="Arial"/>
          <w:bCs/>
        </w:rPr>
        <w:t xml:space="preserve">elektrický </w:t>
      </w:r>
      <w:r w:rsidRPr="00AD2386">
        <w:rPr>
          <w:rFonts w:ascii="Arial" w:hAnsi="Arial" w:cs="Arial"/>
          <w:bCs/>
        </w:rPr>
        <w:t>napájecí a stíněný komunikační kabel</w:t>
      </w:r>
      <w:r>
        <w:rPr>
          <w:rFonts w:ascii="Arial" w:hAnsi="Arial" w:cs="Arial"/>
          <w:bCs/>
        </w:rPr>
        <w:t xml:space="preserve"> (zajistí profese </w:t>
      </w:r>
      <w:proofErr w:type="spellStart"/>
      <w:r>
        <w:rPr>
          <w:rFonts w:ascii="Arial" w:hAnsi="Arial" w:cs="Arial"/>
          <w:bCs/>
        </w:rPr>
        <w:t>elektro</w:t>
      </w:r>
      <w:proofErr w:type="spellEnd"/>
      <w:r>
        <w:rPr>
          <w:rFonts w:ascii="Arial" w:hAnsi="Arial" w:cs="Arial"/>
          <w:bCs/>
        </w:rPr>
        <w:t>).</w:t>
      </w:r>
    </w:p>
    <w:p w:rsidR="00B1257C" w:rsidRDefault="00B1257C" w:rsidP="00330D99">
      <w:pPr>
        <w:ind w:firstLine="357"/>
        <w:jc w:val="both"/>
        <w:rPr>
          <w:rFonts w:ascii="Arial" w:hAnsi="Arial" w:cs="Arial"/>
          <w:color w:val="000000"/>
        </w:rPr>
      </w:pPr>
    </w:p>
    <w:p w:rsidR="00330D99" w:rsidRPr="0024182E" w:rsidRDefault="00330D99" w:rsidP="00330D99">
      <w:pPr>
        <w:ind w:firstLine="357"/>
        <w:jc w:val="both"/>
        <w:rPr>
          <w:rFonts w:ascii="Arial" w:hAnsi="Arial" w:cs="Arial"/>
        </w:rPr>
      </w:pPr>
    </w:p>
    <w:p w:rsidR="007A0FD5" w:rsidRDefault="007A0FD5" w:rsidP="007A0FD5">
      <w:pPr>
        <w:pStyle w:val="Nadpis1"/>
      </w:pPr>
      <w:bookmarkStart w:id="0" w:name="_GoBack"/>
      <w:bookmarkEnd w:id="0"/>
      <w:r>
        <w:t>Požární bezpečnost</w:t>
      </w:r>
    </w:p>
    <w:p w:rsidR="007A0FD5" w:rsidRDefault="007A0FD5" w:rsidP="007A0FD5">
      <w:pPr>
        <w:pStyle w:val="Zkladntext"/>
        <w:ind w:firstLine="431"/>
        <w:jc w:val="both"/>
        <w:rPr>
          <w:color w:val="auto"/>
          <w:sz w:val="24"/>
        </w:rPr>
      </w:pPr>
      <w:r>
        <w:rPr>
          <w:color w:val="auto"/>
          <w:sz w:val="24"/>
        </w:rPr>
        <w:t xml:space="preserve">Navržené </w:t>
      </w:r>
      <w:r w:rsidR="008F201B">
        <w:rPr>
          <w:color w:val="auto"/>
          <w:sz w:val="24"/>
        </w:rPr>
        <w:t>klimatizační</w:t>
      </w:r>
      <w:r>
        <w:rPr>
          <w:color w:val="auto"/>
          <w:sz w:val="24"/>
        </w:rPr>
        <w:t xml:space="preserve"> zařízení respektuje požárně bezpečnostní řešení stavby, vypracované ing. Petrem Čonkou, </w:t>
      </w:r>
      <w:proofErr w:type="spellStart"/>
      <w:r w:rsidRPr="005C0011">
        <w:rPr>
          <w:color w:val="auto"/>
          <w:sz w:val="24"/>
        </w:rPr>
        <w:t>Chmelná</w:t>
      </w:r>
      <w:proofErr w:type="spellEnd"/>
      <w:r w:rsidRPr="005C0011">
        <w:rPr>
          <w:color w:val="auto"/>
          <w:sz w:val="24"/>
        </w:rPr>
        <w:t xml:space="preserve"> 54, 342 01 Sušice</w:t>
      </w:r>
      <w:r>
        <w:rPr>
          <w:color w:val="auto"/>
          <w:sz w:val="24"/>
        </w:rPr>
        <w:t>.</w:t>
      </w:r>
    </w:p>
    <w:p w:rsidR="007A0FD5" w:rsidRDefault="007A0FD5" w:rsidP="007A0FD5">
      <w:pPr>
        <w:pStyle w:val="Zkladntext"/>
        <w:ind w:firstLine="431"/>
        <w:jc w:val="both"/>
        <w:rPr>
          <w:color w:val="auto"/>
          <w:sz w:val="24"/>
        </w:rPr>
      </w:pPr>
    </w:p>
    <w:p w:rsidR="003C1360" w:rsidRDefault="003C1360" w:rsidP="007A0FD5">
      <w:pPr>
        <w:pStyle w:val="Zkladntext"/>
        <w:ind w:firstLine="432"/>
        <w:jc w:val="both"/>
        <w:rPr>
          <w:sz w:val="24"/>
        </w:rPr>
      </w:pPr>
      <w:r>
        <w:rPr>
          <w:sz w:val="24"/>
        </w:rPr>
        <w:t>P</w:t>
      </w:r>
      <w:r w:rsidR="007A0FD5" w:rsidRPr="00A11893">
        <w:rPr>
          <w:sz w:val="24"/>
        </w:rPr>
        <w:t xml:space="preserve">otrubí </w:t>
      </w:r>
      <w:r>
        <w:rPr>
          <w:sz w:val="24"/>
        </w:rPr>
        <w:t>chladiva mezi vnější jednotkou a vnitřními jednotkami, jenž prochází jednotlivými požárními úseky bude v místě prostupu požárně dělícími konstrukcemi opatřeno protipožárními ucpávkami. Ty budou označeny štítky.</w:t>
      </w:r>
    </w:p>
    <w:p w:rsidR="007A0FD5" w:rsidRDefault="007A0FD5" w:rsidP="007A0FD5">
      <w:pPr>
        <w:pStyle w:val="Zkladntext"/>
        <w:ind w:firstLine="432"/>
        <w:rPr>
          <w:color w:val="auto"/>
        </w:rPr>
      </w:pPr>
    </w:p>
    <w:p w:rsidR="007A0FD5" w:rsidRPr="003C561B" w:rsidRDefault="007A0FD5" w:rsidP="007A0FD5">
      <w:pPr>
        <w:pStyle w:val="Zkladntext"/>
        <w:ind w:firstLine="432"/>
        <w:rPr>
          <w:color w:val="auto"/>
        </w:rPr>
      </w:pPr>
    </w:p>
    <w:p w:rsidR="007A0FD5" w:rsidRDefault="007A0FD5" w:rsidP="007A0FD5">
      <w:pPr>
        <w:pStyle w:val="Nadpis1"/>
      </w:pPr>
      <w:r>
        <w:t>Hluk</w:t>
      </w:r>
    </w:p>
    <w:p w:rsidR="00E07261" w:rsidRPr="00227F17" w:rsidRDefault="007A0FD5" w:rsidP="00E07261">
      <w:pPr>
        <w:pStyle w:val="Zkladntext"/>
        <w:ind w:firstLine="576"/>
        <w:jc w:val="both"/>
        <w:rPr>
          <w:sz w:val="24"/>
        </w:rPr>
      </w:pPr>
      <w:r w:rsidRPr="00227F17">
        <w:rPr>
          <w:sz w:val="24"/>
        </w:rPr>
        <w:t xml:space="preserve">Hladina ekvivalentního akustického tlaku zařízení dosahuje nižších hodnot, než stanovuje nařízení vlády č..272/2011 Sb. o ochraně zdraví před nepříznivými účinky hluku a vibrací. </w:t>
      </w:r>
      <w:r w:rsidR="00E07261" w:rsidRPr="00227F17">
        <w:rPr>
          <w:rFonts w:cs="Arial"/>
          <w:color w:val="auto"/>
          <w:sz w:val="24"/>
        </w:rPr>
        <w:t>Z důvodu omezení přenosu vibrací bud</w:t>
      </w:r>
      <w:r w:rsidR="00E07261">
        <w:rPr>
          <w:rFonts w:cs="Arial"/>
          <w:color w:val="auto"/>
          <w:sz w:val="24"/>
        </w:rPr>
        <w:t>e</w:t>
      </w:r>
      <w:r w:rsidR="00E07261" w:rsidRPr="00227F17">
        <w:rPr>
          <w:rFonts w:cs="Arial"/>
          <w:color w:val="auto"/>
          <w:sz w:val="24"/>
        </w:rPr>
        <w:t xml:space="preserve"> v</w:t>
      </w:r>
      <w:r w:rsidR="00E07261">
        <w:rPr>
          <w:rFonts w:cs="Arial"/>
          <w:color w:val="auto"/>
          <w:sz w:val="24"/>
        </w:rPr>
        <w:t xml:space="preserve">enkovní jednotka osazena na konstrukci, opatřené pružným uložením. </w:t>
      </w:r>
    </w:p>
    <w:p w:rsidR="007A0FD5" w:rsidRPr="00227F17" w:rsidRDefault="007A0FD5" w:rsidP="007A0FD5">
      <w:pPr>
        <w:pStyle w:val="Zkladntext"/>
        <w:ind w:firstLine="357"/>
        <w:jc w:val="both"/>
        <w:rPr>
          <w:sz w:val="24"/>
        </w:rPr>
      </w:pPr>
    </w:p>
    <w:p w:rsidR="00E07261" w:rsidRDefault="00E07261" w:rsidP="00E07261">
      <w:pPr>
        <w:pStyle w:val="Zkladntext"/>
        <w:ind w:firstLine="576"/>
        <w:jc w:val="both"/>
        <w:rPr>
          <w:sz w:val="24"/>
        </w:rPr>
      </w:pPr>
      <w:r w:rsidRPr="00E07261">
        <w:rPr>
          <w:sz w:val="24"/>
        </w:rPr>
        <w:t xml:space="preserve">Hygienické limity dle Nařízení vlády č.272/2011 Sb.: hygienické limity v chráněných venkovních prostorech staveb (dále jen CHVPS) se stanoví dle §12. Hygienický limit ekvivalentní hladiny akustického tlaku A se stanoví součtem základní hladiny akustického tlaku A </w:t>
      </w:r>
      <w:proofErr w:type="spellStart"/>
      <w:r w:rsidRPr="00E07261">
        <w:rPr>
          <w:sz w:val="24"/>
        </w:rPr>
        <w:t>L</w:t>
      </w:r>
      <w:r w:rsidRPr="00E07261">
        <w:rPr>
          <w:sz w:val="24"/>
          <w:vertAlign w:val="subscript"/>
        </w:rPr>
        <w:t>Aeq</w:t>
      </w:r>
      <w:proofErr w:type="spellEnd"/>
      <w:r w:rsidRPr="00E07261">
        <w:rPr>
          <w:sz w:val="24"/>
          <w:vertAlign w:val="subscript"/>
        </w:rPr>
        <w:t xml:space="preserve">,T </w:t>
      </w:r>
      <w:r w:rsidRPr="00E07261">
        <w:rPr>
          <w:sz w:val="24"/>
        </w:rPr>
        <w:t>, která se rovná 50 dB a korekcí přihlížející ke druhu chráněného prostoru a denní a noční době dle přílohy č.3 k NV č.272/2011 (k1=-5 dB lůžkové zdravotnické zařízení, k2= 0dB pro denní dobu a -10dB pro noční dobu):</w:t>
      </w:r>
    </w:p>
    <w:p w:rsidR="00E07261" w:rsidRPr="00E07261" w:rsidRDefault="00E07261" w:rsidP="00E07261">
      <w:pPr>
        <w:pStyle w:val="Zkladntext"/>
        <w:ind w:firstLine="576"/>
        <w:jc w:val="both"/>
        <w:rPr>
          <w:sz w:val="24"/>
        </w:rPr>
      </w:pPr>
    </w:p>
    <w:p w:rsidR="00E07261" w:rsidRDefault="00E07261" w:rsidP="00E07261">
      <w:pPr>
        <w:pStyle w:val="Zkladntext"/>
        <w:ind w:firstLine="576"/>
        <w:jc w:val="both"/>
        <w:rPr>
          <w:b/>
          <w:bCs/>
          <w:sz w:val="24"/>
        </w:rPr>
      </w:pPr>
      <w:r w:rsidRPr="00E07261">
        <w:rPr>
          <w:b/>
          <w:bCs/>
          <w:sz w:val="24"/>
        </w:rPr>
        <w:t>Hygienický limit pro denní dobu (6-22 hod): 50-5+0=45 dB</w:t>
      </w:r>
    </w:p>
    <w:p w:rsidR="00E07261" w:rsidRPr="00E07261" w:rsidRDefault="00E07261" w:rsidP="00E07261">
      <w:pPr>
        <w:pStyle w:val="Zkladntext"/>
        <w:ind w:firstLine="576"/>
        <w:jc w:val="both"/>
        <w:rPr>
          <w:b/>
          <w:bCs/>
          <w:sz w:val="24"/>
        </w:rPr>
      </w:pPr>
    </w:p>
    <w:p w:rsidR="00E07261" w:rsidRDefault="00E07261" w:rsidP="00E07261">
      <w:pPr>
        <w:pStyle w:val="Zkladntext"/>
        <w:ind w:firstLine="576"/>
        <w:jc w:val="both"/>
        <w:rPr>
          <w:b/>
          <w:bCs/>
          <w:sz w:val="24"/>
        </w:rPr>
      </w:pPr>
      <w:r w:rsidRPr="00E07261">
        <w:rPr>
          <w:b/>
          <w:bCs/>
          <w:sz w:val="24"/>
        </w:rPr>
        <w:t xml:space="preserve">Hygienický limit pro noční dobu (22-6 hod): 50-5-10=35 dB  </w:t>
      </w:r>
    </w:p>
    <w:p w:rsidR="00E07261" w:rsidRPr="00E07261" w:rsidRDefault="00E07261" w:rsidP="00E07261">
      <w:pPr>
        <w:pStyle w:val="Zkladntext"/>
        <w:ind w:firstLine="576"/>
        <w:jc w:val="both"/>
        <w:rPr>
          <w:b/>
          <w:bCs/>
          <w:sz w:val="24"/>
        </w:rPr>
      </w:pPr>
    </w:p>
    <w:p w:rsidR="00E07261" w:rsidRDefault="00E07261" w:rsidP="00E07261">
      <w:pPr>
        <w:pStyle w:val="Zkladntext"/>
        <w:ind w:firstLine="576"/>
        <w:jc w:val="both"/>
        <w:rPr>
          <w:sz w:val="24"/>
        </w:rPr>
      </w:pPr>
      <w:r w:rsidRPr="00E07261">
        <w:rPr>
          <w:sz w:val="24"/>
        </w:rPr>
        <w:t xml:space="preserve">Nejbližší vnější chráněný prostor je CHVP hlavní budovy nemocnice, kde je i lůžková část. Největším nově osazeným zdrojem hluku, je vnější klimatizační jednotka osazená na střeše objektu (maximální akustický </w:t>
      </w:r>
      <w:r w:rsidR="002122CA">
        <w:rPr>
          <w:sz w:val="24"/>
        </w:rPr>
        <w:t>tlak</w:t>
      </w:r>
      <w:r w:rsidRPr="00E07261">
        <w:rPr>
          <w:sz w:val="24"/>
        </w:rPr>
        <w:t xml:space="preserve"> Lp1,5= 48 dB), která je od CHVPS vzdálená 9,5m.</w:t>
      </w:r>
    </w:p>
    <w:p w:rsidR="00E07261" w:rsidRPr="00E07261" w:rsidRDefault="00E07261" w:rsidP="00E07261">
      <w:pPr>
        <w:pStyle w:val="Zkladntext"/>
        <w:ind w:firstLine="576"/>
        <w:jc w:val="both"/>
        <w:rPr>
          <w:sz w:val="24"/>
        </w:rPr>
      </w:pPr>
    </w:p>
    <w:p w:rsidR="00E07261" w:rsidRDefault="00E07261" w:rsidP="00E07261">
      <w:pPr>
        <w:pStyle w:val="Zkladntext"/>
        <w:ind w:firstLine="576"/>
        <w:jc w:val="both"/>
        <w:rPr>
          <w:sz w:val="24"/>
        </w:rPr>
      </w:pPr>
      <w:r w:rsidRPr="00E07261">
        <w:rPr>
          <w:sz w:val="24"/>
        </w:rPr>
        <w:t>Akustický tlak ve vzdálenosti 9,5m od jednotky:</w:t>
      </w:r>
    </w:p>
    <w:p w:rsidR="00E07261" w:rsidRPr="00E07261" w:rsidRDefault="00E07261" w:rsidP="00E07261">
      <w:pPr>
        <w:pStyle w:val="Zkladntext"/>
        <w:ind w:firstLine="576"/>
        <w:jc w:val="both"/>
        <w:rPr>
          <w:sz w:val="24"/>
        </w:rPr>
      </w:pPr>
    </w:p>
    <w:p w:rsidR="00E07261" w:rsidRPr="00E07261" w:rsidRDefault="00E07261" w:rsidP="00E07261">
      <w:pPr>
        <w:pStyle w:val="Zkladntext"/>
        <w:ind w:firstLine="576"/>
        <w:jc w:val="both"/>
        <w:rPr>
          <w:sz w:val="24"/>
        </w:rPr>
      </w:pPr>
      <w:proofErr w:type="spellStart"/>
      <w:r w:rsidRPr="00E07261">
        <w:rPr>
          <w:sz w:val="24"/>
        </w:rPr>
        <w:t>LpA</w:t>
      </w:r>
      <w:proofErr w:type="spellEnd"/>
      <w:r w:rsidRPr="00E07261">
        <w:rPr>
          <w:sz w:val="24"/>
        </w:rPr>
        <w:t xml:space="preserve">,9= </w:t>
      </w:r>
      <w:proofErr w:type="spellStart"/>
      <w:r w:rsidRPr="00E07261">
        <w:rPr>
          <w:sz w:val="24"/>
        </w:rPr>
        <w:t>LpA</w:t>
      </w:r>
      <w:proofErr w:type="spellEnd"/>
      <w:r w:rsidRPr="00E07261">
        <w:rPr>
          <w:sz w:val="24"/>
        </w:rPr>
        <w:t>,1,5 + 20log(r1/r2)= 48 + 20log(1,5/9,5) = 31,96= 32dB</w:t>
      </w:r>
    </w:p>
    <w:p w:rsidR="00E07261" w:rsidRPr="00E07261" w:rsidRDefault="00E07261" w:rsidP="00E07261">
      <w:pPr>
        <w:pStyle w:val="Zkladntext"/>
        <w:ind w:firstLine="576"/>
        <w:jc w:val="both"/>
        <w:rPr>
          <w:sz w:val="24"/>
        </w:rPr>
      </w:pPr>
    </w:p>
    <w:p w:rsidR="00E07261" w:rsidRPr="00E07261" w:rsidRDefault="00E07261" w:rsidP="00E07261">
      <w:pPr>
        <w:pStyle w:val="Zkladntext"/>
        <w:ind w:firstLine="576"/>
        <w:jc w:val="both"/>
        <w:rPr>
          <w:b/>
          <w:sz w:val="24"/>
        </w:rPr>
      </w:pPr>
      <w:r w:rsidRPr="00E07261">
        <w:rPr>
          <w:b/>
          <w:sz w:val="24"/>
        </w:rPr>
        <w:t xml:space="preserve">Vzhledem k výše uvedenému lze předpokládat, </w:t>
      </w:r>
      <w:r w:rsidRPr="00E07261">
        <w:rPr>
          <w:rFonts w:hint="eastAsia"/>
          <w:b/>
          <w:sz w:val="24"/>
        </w:rPr>
        <w:t>ž</w:t>
      </w:r>
      <w:r w:rsidRPr="00E07261">
        <w:rPr>
          <w:b/>
          <w:sz w:val="24"/>
        </w:rPr>
        <w:t>e v nejbližším venkovním chrán</w:t>
      </w:r>
      <w:r w:rsidRPr="00E07261">
        <w:rPr>
          <w:rFonts w:hint="eastAsia"/>
          <w:b/>
          <w:sz w:val="24"/>
        </w:rPr>
        <w:t>ě</w:t>
      </w:r>
      <w:r w:rsidRPr="00E07261">
        <w:rPr>
          <w:b/>
          <w:sz w:val="24"/>
        </w:rPr>
        <w:t>ném prostoru budou spln</w:t>
      </w:r>
      <w:r w:rsidRPr="00E07261">
        <w:rPr>
          <w:rFonts w:hint="eastAsia"/>
          <w:b/>
          <w:sz w:val="24"/>
        </w:rPr>
        <w:t>ě</w:t>
      </w:r>
      <w:r w:rsidRPr="00E07261">
        <w:rPr>
          <w:b/>
          <w:sz w:val="24"/>
        </w:rPr>
        <w:t>ny platné hygienické limity hluku, dané Na</w:t>
      </w:r>
      <w:r w:rsidRPr="00E07261">
        <w:rPr>
          <w:rFonts w:hint="eastAsia"/>
          <w:b/>
          <w:sz w:val="24"/>
        </w:rPr>
        <w:t>ř</w:t>
      </w:r>
      <w:r w:rsidRPr="00E07261">
        <w:rPr>
          <w:b/>
          <w:sz w:val="24"/>
        </w:rPr>
        <w:t xml:space="preserve">ízením vlády </w:t>
      </w:r>
      <w:r w:rsidRPr="00E07261">
        <w:rPr>
          <w:rFonts w:hint="eastAsia"/>
          <w:b/>
          <w:sz w:val="24"/>
        </w:rPr>
        <w:t>č</w:t>
      </w:r>
      <w:r w:rsidRPr="00E07261">
        <w:rPr>
          <w:b/>
          <w:sz w:val="24"/>
        </w:rPr>
        <w:t>. 272/2011 Sb.</w:t>
      </w:r>
      <w:r>
        <w:rPr>
          <w:b/>
          <w:sz w:val="24"/>
        </w:rPr>
        <w:t xml:space="preserve"> A to i</w:t>
      </w:r>
      <w:r w:rsidRPr="00E07261">
        <w:rPr>
          <w:b/>
          <w:sz w:val="24"/>
        </w:rPr>
        <w:t xml:space="preserve"> vzhledem ke skutečnosti, že hlavní směr zdroje hluku je otočen o 90° od nejbližšího CHVPS a je umístěn nad ním na ploché střeše, od k</w:t>
      </w:r>
      <w:r>
        <w:rPr>
          <w:b/>
          <w:sz w:val="24"/>
        </w:rPr>
        <w:t>teré se bude hluk směřující dolů</w:t>
      </w:r>
      <w:r w:rsidRPr="00E07261">
        <w:rPr>
          <w:b/>
          <w:sz w:val="24"/>
        </w:rPr>
        <w:t xml:space="preserve"> odrážet do volného prostoru nad objekty.   </w:t>
      </w:r>
    </w:p>
    <w:p w:rsidR="00E07261" w:rsidRPr="00E07261" w:rsidRDefault="00E07261" w:rsidP="00E07261">
      <w:pPr>
        <w:pStyle w:val="Zkladntext"/>
        <w:ind w:firstLine="576"/>
        <w:jc w:val="both"/>
        <w:rPr>
          <w:b/>
          <w:sz w:val="24"/>
        </w:rPr>
      </w:pPr>
    </w:p>
    <w:p w:rsidR="00E07261" w:rsidRDefault="00E07261" w:rsidP="00E07261">
      <w:pPr>
        <w:pStyle w:val="Zkladntext"/>
        <w:ind w:firstLine="576"/>
        <w:jc w:val="both"/>
        <w:rPr>
          <w:sz w:val="24"/>
          <w:u w:val="single"/>
        </w:rPr>
      </w:pPr>
    </w:p>
    <w:p w:rsidR="00E07261" w:rsidRDefault="00E07261" w:rsidP="00E07261">
      <w:pPr>
        <w:pStyle w:val="Zkladntext"/>
        <w:ind w:firstLine="576"/>
        <w:jc w:val="both"/>
        <w:rPr>
          <w:sz w:val="24"/>
          <w:u w:val="single"/>
        </w:rPr>
      </w:pPr>
    </w:p>
    <w:p w:rsidR="00E07261" w:rsidRDefault="00E07261" w:rsidP="00E07261">
      <w:pPr>
        <w:pStyle w:val="Zkladntext"/>
        <w:ind w:firstLine="576"/>
        <w:jc w:val="both"/>
        <w:rPr>
          <w:sz w:val="24"/>
          <w:u w:val="single"/>
        </w:rPr>
      </w:pPr>
    </w:p>
    <w:p w:rsidR="00E07261" w:rsidRDefault="00E07261" w:rsidP="00E07261">
      <w:pPr>
        <w:pStyle w:val="Zkladntext"/>
        <w:ind w:firstLine="576"/>
        <w:jc w:val="both"/>
        <w:rPr>
          <w:sz w:val="24"/>
          <w:u w:val="single"/>
        </w:rPr>
      </w:pPr>
    </w:p>
    <w:p w:rsidR="00E07261" w:rsidRDefault="00E07261" w:rsidP="00E07261">
      <w:pPr>
        <w:pStyle w:val="Zkladntext"/>
        <w:ind w:firstLine="576"/>
        <w:jc w:val="both"/>
        <w:rPr>
          <w:sz w:val="24"/>
          <w:u w:val="single"/>
        </w:rPr>
      </w:pPr>
    </w:p>
    <w:p w:rsidR="00E07261" w:rsidRDefault="00E07261" w:rsidP="00E07261">
      <w:pPr>
        <w:pStyle w:val="Zkladntext"/>
        <w:ind w:firstLine="576"/>
        <w:jc w:val="both"/>
        <w:rPr>
          <w:sz w:val="24"/>
          <w:u w:val="single"/>
        </w:rPr>
      </w:pPr>
    </w:p>
    <w:p w:rsidR="00E07261" w:rsidRDefault="00E07261" w:rsidP="00E07261">
      <w:pPr>
        <w:pStyle w:val="Zkladntext"/>
        <w:ind w:firstLine="576"/>
        <w:jc w:val="both"/>
        <w:rPr>
          <w:sz w:val="24"/>
          <w:u w:val="single"/>
        </w:rPr>
      </w:pPr>
    </w:p>
    <w:p w:rsidR="0098592E" w:rsidRDefault="0098592E" w:rsidP="00E07261">
      <w:pPr>
        <w:pStyle w:val="Zkladntext"/>
        <w:ind w:firstLine="576"/>
        <w:jc w:val="both"/>
        <w:rPr>
          <w:sz w:val="24"/>
          <w:u w:val="single"/>
        </w:rPr>
      </w:pPr>
    </w:p>
    <w:p w:rsidR="0098592E" w:rsidRDefault="0098592E" w:rsidP="00E07261">
      <w:pPr>
        <w:pStyle w:val="Zkladntext"/>
        <w:ind w:firstLine="576"/>
        <w:jc w:val="both"/>
        <w:rPr>
          <w:sz w:val="24"/>
          <w:u w:val="single"/>
        </w:rPr>
      </w:pPr>
    </w:p>
    <w:p w:rsidR="0098592E" w:rsidRDefault="0098592E" w:rsidP="00E07261">
      <w:pPr>
        <w:pStyle w:val="Zkladntext"/>
        <w:ind w:firstLine="576"/>
        <w:jc w:val="both"/>
        <w:rPr>
          <w:sz w:val="24"/>
          <w:u w:val="single"/>
        </w:rPr>
      </w:pPr>
    </w:p>
    <w:p w:rsidR="0098592E" w:rsidRDefault="0098592E" w:rsidP="00E07261">
      <w:pPr>
        <w:pStyle w:val="Zkladntext"/>
        <w:ind w:firstLine="576"/>
        <w:jc w:val="both"/>
        <w:rPr>
          <w:sz w:val="24"/>
          <w:u w:val="single"/>
        </w:rPr>
      </w:pPr>
    </w:p>
    <w:p w:rsidR="0098592E" w:rsidRDefault="0098592E" w:rsidP="00E07261">
      <w:pPr>
        <w:pStyle w:val="Zkladntext"/>
        <w:ind w:firstLine="576"/>
        <w:jc w:val="both"/>
        <w:rPr>
          <w:sz w:val="24"/>
          <w:u w:val="single"/>
        </w:rPr>
      </w:pPr>
    </w:p>
    <w:p w:rsidR="0098592E" w:rsidRDefault="0098592E" w:rsidP="00E07261">
      <w:pPr>
        <w:pStyle w:val="Zkladntext"/>
        <w:ind w:firstLine="576"/>
        <w:jc w:val="both"/>
        <w:rPr>
          <w:sz w:val="24"/>
          <w:u w:val="single"/>
        </w:rPr>
      </w:pPr>
    </w:p>
    <w:p w:rsidR="0098592E" w:rsidRDefault="0098592E" w:rsidP="00E07261">
      <w:pPr>
        <w:pStyle w:val="Zkladntext"/>
        <w:ind w:firstLine="576"/>
        <w:jc w:val="both"/>
        <w:rPr>
          <w:sz w:val="24"/>
          <w:u w:val="single"/>
        </w:rPr>
      </w:pPr>
    </w:p>
    <w:p w:rsidR="0098592E" w:rsidRDefault="0098592E" w:rsidP="00E07261">
      <w:pPr>
        <w:pStyle w:val="Zkladntext"/>
        <w:ind w:firstLine="576"/>
        <w:jc w:val="both"/>
        <w:rPr>
          <w:sz w:val="24"/>
          <w:u w:val="single"/>
        </w:rPr>
      </w:pPr>
    </w:p>
    <w:p w:rsidR="00E07261" w:rsidRDefault="00E07261" w:rsidP="00E07261">
      <w:pPr>
        <w:pStyle w:val="Zkladntext"/>
        <w:ind w:firstLine="576"/>
        <w:jc w:val="both"/>
        <w:rPr>
          <w:sz w:val="24"/>
          <w:u w:val="single"/>
        </w:rPr>
      </w:pPr>
    </w:p>
    <w:p w:rsidR="00E07261" w:rsidRDefault="00E07261" w:rsidP="00E07261">
      <w:pPr>
        <w:pStyle w:val="Zkladntext"/>
        <w:ind w:firstLine="576"/>
        <w:jc w:val="both"/>
        <w:rPr>
          <w:sz w:val="24"/>
          <w:u w:val="single"/>
        </w:rPr>
      </w:pPr>
    </w:p>
    <w:p w:rsidR="00E07261" w:rsidRDefault="00E07261" w:rsidP="00E07261">
      <w:pPr>
        <w:pStyle w:val="Zkladntext"/>
        <w:ind w:firstLine="576"/>
        <w:jc w:val="both"/>
        <w:rPr>
          <w:sz w:val="24"/>
          <w:u w:val="single"/>
        </w:rPr>
      </w:pPr>
    </w:p>
    <w:p w:rsidR="006715FB" w:rsidRDefault="00E07261" w:rsidP="00E07261">
      <w:pPr>
        <w:pStyle w:val="Zkladntext"/>
        <w:ind w:firstLine="576"/>
        <w:jc w:val="both"/>
      </w:pPr>
      <w:r w:rsidRPr="00E07261">
        <w:rPr>
          <w:sz w:val="24"/>
          <w:u w:val="single"/>
        </w:rPr>
        <w:t>Půdorysné schéma</w:t>
      </w:r>
    </w:p>
    <w:p w:rsidR="007A0FD5" w:rsidRDefault="00E07261" w:rsidP="001F5EFA">
      <w:pPr>
        <w:pStyle w:val="Zkladntext"/>
        <w:ind w:firstLine="708"/>
      </w:pPr>
      <w:r w:rsidRPr="00B7453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i1025" type="#_x0000_t75" style="width:5in;height:339.25pt;visibility:visible;mso-wrap-style:square">
            <v:imagedata r:id="rId9" o:title=""/>
          </v:shape>
        </w:pict>
      </w:r>
    </w:p>
    <w:p w:rsidR="00E07261" w:rsidRDefault="00E07261" w:rsidP="001F5EFA">
      <w:pPr>
        <w:pStyle w:val="Zkladntext"/>
        <w:ind w:firstLine="708"/>
      </w:pPr>
    </w:p>
    <w:p w:rsidR="00E07261" w:rsidRDefault="00E07261" w:rsidP="001F5EFA">
      <w:pPr>
        <w:pStyle w:val="Zkladntext"/>
        <w:ind w:firstLine="708"/>
      </w:pPr>
    </w:p>
    <w:p w:rsidR="00E07261" w:rsidRDefault="00E07261" w:rsidP="00E07261">
      <w:pPr>
        <w:pStyle w:val="Zkladntext"/>
        <w:ind w:firstLine="708"/>
        <w:rPr>
          <w:sz w:val="24"/>
          <w:u w:val="single"/>
        </w:rPr>
      </w:pPr>
    </w:p>
    <w:p w:rsidR="00E07261" w:rsidRPr="00E07261" w:rsidRDefault="00E07261" w:rsidP="00E07261">
      <w:pPr>
        <w:pStyle w:val="Zkladntext"/>
        <w:ind w:firstLine="708"/>
        <w:rPr>
          <w:sz w:val="24"/>
          <w:u w:val="single"/>
        </w:rPr>
      </w:pPr>
      <w:proofErr w:type="spellStart"/>
      <w:r w:rsidRPr="00E07261">
        <w:rPr>
          <w:sz w:val="24"/>
          <w:u w:val="single"/>
        </w:rPr>
        <w:t>Schématický</w:t>
      </w:r>
      <w:proofErr w:type="spellEnd"/>
      <w:r w:rsidRPr="00E07261">
        <w:rPr>
          <w:sz w:val="24"/>
          <w:u w:val="single"/>
        </w:rPr>
        <w:t xml:space="preserve"> řez</w:t>
      </w:r>
    </w:p>
    <w:p w:rsidR="00E07261" w:rsidRDefault="00E07261" w:rsidP="001F5EFA">
      <w:pPr>
        <w:pStyle w:val="Zkladntext"/>
        <w:ind w:firstLine="708"/>
        <w:rPr>
          <w:sz w:val="24"/>
          <w:u w:val="single"/>
        </w:rPr>
      </w:pPr>
    </w:p>
    <w:p w:rsidR="00E07261" w:rsidRPr="00E07261" w:rsidRDefault="00E07261" w:rsidP="001F5EFA">
      <w:pPr>
        <w:pStyle w:val="Zkladntext"/>
        <w:ind w:firstLine="708"/>
        <w:rPr>
          <w:sz w:val="24"/>
          <w:u w:val="single"/>
        </w:rPr>
      </w:pPr>
      <w:r w:rsidRPr="00E07261">
        <w:rPr>
          <w:noProof/>
          <w:sz w:val="24"/>
          <w:u w:val="single"/>
        </w:rPr>
        <w:pict>
          <v:shape id="Obrázek 3" o:spid="_x0000_i1026" type="#_x0000_t75" style="width:304.15pt;height:264.95pt;visibility:visible;mso-wrap-style:square">
            <v:imagedata r:id="rId10" o:title=""/>
          </v:shape>
        </w:pict>
      </w:r>
    </w:p>
    <w:p w:rsidR="00E07261" w:rsidRDefault="00E07261" w:rsidP="001F5EFA">
      <w:pPr>
        <w:pStyle w:val="Zkladntext"/>
        <w:ind w:firstLine="708"/>
      </w:pPr>
    </w:p>
    <w:p w:rsidR="007A0FD5" w:rsidRPr="00BC0A09" w:rsidRDefault="007A0FD5" w:rsidP="007A0FD5">
      <w:pPr>
        <w:pStyle w:val="Nadpis1"/>
      </w:pPr>
      <w:r>
        <w:t>P</w:t>
      </w:r>
      <w:r w:rsidRPr="00BC0A09">
        <w:t xml:space="preserve">ožadavky na </w:t>
      </w:r>
      <w:r>
        <w:t>navazující</w:t>
      </w:r>
      <w:r w:rsidRPr="00BC0A09">
        <w:t xml:space="preserve"> profese</w:t>
      </w:r>
    </w:p>
    <w:p w:rsidR="007A0FD5" w:rsidRPr="00D3351C" w:rsidRDefault="007A0FD5" w:rsidP="007A0FD5">
      <w:pPr>
        <w:pStyle w:val="Nadpis3"/>
      </w:pPr>
      <w:proofErr w:type="spellStart"/>
      <w:r w:rsidRPr="00D3351C">
        <w:t>E</w:t>
      </w:r>
      <w:r>
        <w:t>lektro</w:t>
      </w:r>
      <w:proofErr w:type="spellEnd"/>
    </w:p>
    <w:p w:rsidR="007A0FD5" w:rsidRDefault="007A0FD5" w:rsidP="007A0FD5">
      <w:pPr>
        <w:numPr>
          <w:ilvl w:val="0"/>
          <w:numId w:val="22"/>
        </w:numPr>
        <w:rPr>
          <w:rFonts w:ascii="Arial" w:hAnsi="Arial"/>
          <w:color w:val="000000"/>
        </w:rPr>
      </w:pPr>
      <w:r w:rsidRPr="00B1257C">
        <w:rPr>
          <w:rFonts w:ascii="Arial" w:hAnsi="Arial"/>
          <w:color w:val="000000"/>
        </w:rPr>
        <w:t>přívod</w:t>
      </w:r>
      <w:r>
        <w:rPr>
          <w:rFonts w:ascii="Arial" w:hAnsi="Arial"/>
          <w:color w:val="000000"/>
        </w:rPr>
        <w:t xml:space="preserve"> el. energie p</w:t>
      </w:r>
      <w:r w:rsidRPr="00B1257C">
        <w:rPr>
          <w:rFonts w:ascii="Arial" w:hAnsi="Arial"/>
          <w:color w:val="000000"/>
        </w:rPr>
        <w:t>ro venkovní klimatizační jednotku</w:t>
      </w:r>
      <w:r w:rsidR="003C1360">
        <w:rPr>
          <w:rFonts w:ascii="Arial" w:hAnsi="Arial"/>
          <w:color w:val="000000"/>
        </w:rPr>
        <w:br/>
      </w:r>
    </w:p>
    <w:p w:rsidR="007A0FD5" w:rsidRPr="00EF5B8D" w:rsidRDefault="007A0FD5" w:rsidP="007A0FD5">
      <w:pPr>
        <w:numPr>
          <w:ilvl w:val="0"/>
          <w:numId w:val="22"/>
        </w:numPr>
        <w:rPr>
          <w:rFonts w:ascii="Arial" w:hAnsi="Arial"/>
          <w:color w:val="000000"/>
        </w:rPr>
      </w:pPr>
      <w:r>
        <w:rPr>
          <w:rFonts w:ascii="Arial" w:hAnsi="Arial"/>
          <w:color w:val="000000"/>
        </w:rPr>
        <w:t xml:space="preserve">provést ochranu kanalizačního potrubí odvodu kondenzátu mezi klimatizační jednotkou a hlavní kanalizační stoupačkou pomocí el. odporového kabelu </w:t>
      </w:r>
      <w:r w:rsidR="003C1360">
        <w:rPr>
          <w:rFonts w:ascii="Arial" w:hAnsi="Arial"/>
          <w:color w:val="000000"/>
        </w:rPr>
        <w:br/>
      </w:r>
    </w:p>
    <w:p w:rsidR="007A0FD5" w:rsidRPr="00B1257C" w:rsidRDefault="007A0FD5" w:rsidP="007A0FD5">
      <w:pPr>
        <w:numPr>
          <w:ilvl w:val="0"/>
          <w:numId w:val="22"/>
        </w:numPr>
        <w:rPr>
          <w:rFonts w:ascii="Arial" w:hAnsi="Arial"/>
          <w:color w:val="000000"/>
        </w:rPr>
      </w:pPr>
      <w:r w:rsidRPr="00B1257C">
        <w:rPr>
          <w:rFonts w:ascii="Arial" w:hAnsi="Arial"/>
          <w:color w:val="000000"/>
        </w:rPr>
        <w:t>uzemnění venkovní klimatizační jednotky</w:t>
      </w:r>
      <w:r w:rsidR="003C1360">
        <w:rPr>
          <w:rFonts w:ascii="Arial" w:hAnsi="Arial"/>
          <w:color w:val="000000"/>
        </w:rPr>
        <w:br/>
      </w:r>
    </w:p>
    <w:p w:rsidR="007A0FD5" w:rsidRPr="00B1257C" w:rsidRDefault="007A0FD5" w:rsidP="007A0FD5">
      <w:pPr>
        <w:numPr>
          <w:ilvl w:val="0"/>
          <w:numId w:val="22"/>
        </w:numPr>
        <w:rPr>
          <w:rFonts w:ascii="Arial" w:hAnsi="Arial"/>
          <w:color w:val="000000"/>
        </w:rPr>
      </w:pPr>
      <w:r w:rsidRPr="00B1257C">
        <w:rPr>
          <w:rFonts w:ascii="Arial" w:hAnsi="Arial"/>
          <w:color w:val="000000"/>
        </w:rPr>
        <w:t>propojení napájecím a komunikačním kabelem mezi venkovní jednotkou a vnitřními jednotkami</w:t>
      </w:r>
      <w:r w:rsidR="003C1360">
        <w:rPr>
          <w:rFonts w:ascii="Arial" w:hAnsi="Arial"/>
          <w:color w:val="000000"/>
        </w:rPr>
        <w:br/>
      </w:r>
    </w:p>
    <w:p w:rsidR="007A0FD5" w:rsidRPr="00B1257C" w:rsidRDefault="007A0FD5" w:rsidP="007A0FD5">
      <w:pPr>
        <w:numPr>
          <w:ilvl w:val="0"/>
          <w:numId w:val="22"/>
        </w:numPr>
        <w:rPr>
          <w:rFonts w:ascii="Arial" w:hAnsi="Arial"/>
          <w:color w:val="000000"/>
        </w:rPr>
      </w:pPr>
      <w:r w:rsidRPr="00B1257C">
        <w:rPr>
          <w:rFonts w:ascii="Arial" w:hAnsi="Arial"/>
          <w:color w:val="000000"/>
        </w:rPr>
        <w:t>provedení příslušných revizí</w:t>
      </w:r>
    </w:p>
    <w:p w:rsidR="007A0FD5" w:rsidRDefault="007A0FD5" w:rsidP="007A0FD5">
      <w:pPr>
        <w:pStyle w:val="Odstavecseseznamem"/>
        <w:numPr>
          <w:ilvl w:val="0"/>
          <w:numId w:val="0"/>
        </w:numPr>
        <w:ind w:left="1428"/>
      </w:pPr>
    </w:p>
    <w:p w:rsidR="007A0FD5" w:rsidRPr="00D3351C" w:rsidRDefault="007A0FD5" w:rsidP="007A0FD5">
      <w:pPr>
        <w:pStyle w:val="Nadpis3"/>
      </w:pPr>
      <w:r w:rsidRPr="00D3351C">
        <w:t>ZT</w:t>
      </w:r>
      <w:r>
        <w:t>I</w:t>
      </w:r>
    </w:p>
    <w:p w:rsidR="007A0FD5" w:rsidRPr="00B1257C" w:rsidRDefault="007A0FD5" w:rsidP="007A0FD5">
      <w:pPr>
        <w:numPr>
          <w:ilvl w:val="0"/>
          <w:numId w:val="22"/>
        </w:numPr>
        <w:rPr>
          <w:rFonts w:ascii="Arial" w:hAnsi="Arial"/>
          <w:color w:val="000000"/>
        </w:rPr>
      </w:pPr>
      <w:r>
        <w:rPr>
          <w:rFonts w:ascii="Arial" w:hAnsi="Arial"/>
          <w:color w:val="000000"/>
        </w:rPr>
        <w:t xml:space="preserve">provést </w:t>
      </w:r>
      <w:r w:rsidRPr="00B1257C">
        <w:rPr>
          <w:rFonts w:ascii="Arial" w:hAnsi="Arial"/>
          <w:color w:val="000000"/>
        </w:rPr>
        <w:t>odvod kondenzátu z </w:t>
      </w:r>
      <w:r>
        <w:rPr>
          <w:rFonts w:ascii="Arial" w:hAnsi="Arial"/>
          <w:color w:val="000000"/>
        </w:rPr>
        <w:t>venkovní klimatizační jednotky</w:t>
      </w:r>
      <w:r w:rsidR="003C1360">
        <w:rPr>
          <w:rFonts w:ascii="Arial" w:hAnsi="Arial"/>
          <w:color w:val="000000"/>
        </w:rPr>
        <w:br/>
      </w:r>
    </w:p>
    <w:p w:rsidR="007A0FD5" w:rsidRPr="00B1257C" w:rsidRDefault="007A0FD5" w:rsidP="007A0FD5">
      <w:pPr>
        <w:numPr>
          <w:ilvl w:val="0"/>
          <w:numId w:val="22"/>
        </w:numPr>
        <w:rPr>
          <w:rFonts w:ascii="Arial" w:hAnsi="Arial"/>
          <w:color w:val="000000"/>
        </w:rPr>
      </w:pPr>
      <w:r>
        <w:rPr>
          <w:rFonts w:ascii="Arial" w:hAnsi="Arial"/>
          <w:color w:val="000000"/>
        </w:rPr>
        <w:t>provést odvod kondenzátu z vnitřních klimatizačních jednotek</w:t>
      </w:r>
    </w:p>
    <w:p w:rsidR="007A0FD5" w:rsidRPr="00B1257C" w:rsidRDefault="007A0FD5" w:rsidP="007A0FD5">
      <w:pPr>
        <w:ind w:left="720"/>
        <w:rPr>
          <w:rFonts w:ascii="Arial" w:hAnsi="Arial"/>
          <w:color w:val="000000"/>
        </w:rPr>
      </w:pPr>
    </w:p>
    <w:p w:rsidR="007A0FD5" w:rsidRPr="00D3351C" w:rsidRDefault="007A0FD5" w:rsidP="007A0FD5">
      <w:pPr>
        <w:pStyle w:val="Nadpis3"/>
      </w:pPr>
      <w:r w:rsidRPr="00D3351C">
        <w:t>S</w:t>
      </w:r>
      <w:r>
        <w:t>tavba</w:t>
      </w:r>
    </w:p>
    <w:p w:rsidR="007A0FD5" w:rsidRPr="00B1257C" w:rsidRDefault="007A0FD5" w:rsidP="007A0FD5">
      <w:pPr>
        <w:numPr>
          <w:ilvl w:val="0"/>
          <w:numId w:val="22"/>
        </w:numPr>
        <w:rPr>
          <w:rFonts w:ascii="Arial" w:hAnsi="Arial"/>
          <w:color w:val="000000"/>
        </w:rPr>
      </w:pPr>
      <w:r w:rsidRPr="00B1257C">
        <w:rPr>
          <w:rFonts w:ascii="Arial" w:hAnsi="Arial"/>
          <w:color w:val="000000"/>
        </w:rPr>
        <w:t>prostupy stavebními konstrukcemi</w:t>
      </w:r>
    </w:p>
    <w:p w:rsidR="004E235B" w:rsidRDefault="004E235B" w:rsidP="001F5EFA">
      <w:pPr>
        <w:pStyle w:val="Zkladntext"/>
        <w:ind w:firstLine="708"/>
      </w:pPr>
    </w:p>
    <w:p w:rsidR="004E235B" w:rsidRDefault="004E235B" w:rsidP="001F5EFA">
      <w:pPr>
        <w:pStyle w:val="Zkladntext"/>
        <w:ind w:firstLine="708"/>
      </w:pPr>
    </w:p>
    <w:p w:rsidR="004E235B" w:rsidRDefault="004E235B" w:rsidP="001F5EFA">
      <w:pPr>
        <w:pStyle w:val="Zkladntext"/>
        <w:ind w:firstLine="708"/>
      </w:pPr>
    </w:p>
    <w:p w:rsidR="0098592E" w:rsidRDefault="0098592E" w:rsidP="001F5EFA">
      <w:pPr>
        <w:pStyle w:val="Zkladntext"/>
        <w:ind w:firstLine="708"/>
      </w:pPr>
    </w:p>
    <w:p w:rsidR="0098592E" w:rsidRDefault="0098592E" w:rsidP="001F5EFA">
      <w:pPr>
        <w:pStyle w:val="Zkladntext"/>
        <w:ind w:firstLine="708"/>
      </w:pPr>
    </w:p>
    <w:p w:rsidR="0098592E" w:rsidRDefault="0098592E" w:rsidP="001F5EFA">
      <w:pPr>
        <w:pStyle w:val="Zkladntext"/>
        <w:ind w:firstLine="708"/>
      </w:pPr>
    </w:p>
    <w:p w:rsidR="0098592E" w:rsidRDefault="0098592E" w:rsidP="001F5EFA">
      <w:pPr>
        <w:pStyle w:val="Zkladntext"/>
        <w:ind w:firstLine="708"/>
      </w:pPr>
    </w:p>
    <w:p w:rsidR="0098592E" w:rsidRDefault="0098592E" w:rsidP="001F5EFA">
      <w:pPr>
        <w:pStyle w:val="Zkladntext"/>
        <w:ind w:firstLine="708"/>
      </w:pPr>
    </w:p>
    <w:p w:rsidR="004E235B" w:rsidRDefault="004E235B" w:rsidP="001F5EFA">
      <w:pPr>
        <w:pStyle w:val="Zkladntext"/>
        <w:ind w:firstLine="708"/>
      </w:pPr>
    </w:p>
    <w:p w:rsidR="00A11893" w:rsidRDefault="00A11893" w:rsidP="00A11893">
      <w:pPr>
        <w:pStyle w:val="StylZkladntext"/>
        <w:rPr>
          <w:rStyle w:val="PodpismjChar"/>
        </w:rPr>
      </w:pPr>
      <w:r>
        <w:t xml:space="preserve">V Klatovech     </w:t>
      </w:r>
      <w:r w:rsidR="00190D6E">
        <w:t>03</w:t>
      </w:r>
      <w:r>
        <w:t xml:space="preserve"> / 20</w:t>
      </w:r>
      <w:r w:rsidR="00190D6E">
        <w:t>22</w:t>
      </w:r>
      <w:r>
        <w:tab/>
      </w:r>
      <w:r>
        <w:tab/>
      </w:r>
      <w:r w:rsidRPr="00EF3CD4">
        <w:tab/>
      </w:r>
      <w:r w:rsidRPr="00EF3CD4">
        <w:tab/>
        <w:t>Vypracoval :</w:t>
      </w:r>
      <w:r w:rsidRPr="007D5CDE">
        <w:t xml:space="preserve">   </w:t>
      </w:r>
      <w:r>
        <w:rPr>
          <w:rStyle w:val="PodpismjChar"/>
        </w:rPr>
        <w:t>Roman  J í l e k</w:t>
      </w:r>
    </w:p>
    <w:p w:rsidR="00CF4D43" w:rsidRDefault="00CF4D43" w:rsidP="00A11893">
      <w:pPr>
        <w:pStyle w:val="Zkladntext"/>
        <w:jc w:val="both"/>
      </w:pPr>
    </w:p>
    <w:sectPr w:rsidR="00CF4D43" w:rsidSect="004E4DC5">
      <w:headerReference w:type="default" r:id="rId11"/>
      <w:footerReference w:type="default" r:id="rId12"/>
      <w:pgSz w:w="11906" w:h="16838" w:code="9"/>
      <w:pgMar w:top="851" w:right="851" w:bottom="851" w:left="1134" w:header="567" w:footer="567" w:gutter="0"/>
      <w:pgNumType w:start="1"/>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C49" w:rsidRDefault="00043C49">
      <w:r>
        <w:separator/>
      </w:r>
    </w:p>
  </w:endnote>
  <w:endnote w:type="continuationSeparator" w:id="0">
    <w:p w:rsidR="00043C49" w:rsidRDefault="00043C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0AFF" w:usb1="00007843" w:usb2="00000001" w:usb3="00000000" w:csb0="000001BF" w:csb1="00000000"/>
  </w:font>
  <w:font w:name="Tahoma">
    <w:panose1 w:val="020B0604030504040204"/>
    <w:charset w:val="EE"/>
    <w:family w:val="swiss"/>
    <w:pitch w:val="variable"/>
    <w:sig w:usb0="E1002EFF" w:usb1="C000605B" w:usb2="00000029" w:usb3="00000000" w:csb0="000101FF" w:csb1="00000000"/>
  </w:font>
  <w:font w:name="BookmanITC Lt BT">
    <w:altName w:val="Bookman Old Style"/>
    <w:charset w:val="00"/>
    <w:family w:val="roman"/>
    <w:pitch w:val="variable"/>
    <w:sig w:usb0="00000087" w:usb1="00000000" w:usb2="00000000" w:usb3="00000000" w:csb0="0000001B" w:csb1="00000000"/>
  </w:font>
  <w:font w:name="Cambria">
    <w:panose1 w:val="02040503050406030204"/>
    <w:charset w:val="EE"/>
    <w:family w:val="roman"/>
    <w:pitch w:val="variable"/>
    <w:sig w:usb0="E00002FF" w:usb1="400004FF" w:usb2="00000000" w:usb3="00000000" w:csb0="0000019F" w:csb1="00000000"/>
  </w:font>
  <w:font w:name="Tw Cen MT">
    <w:panose1 w:val="020B0602020104020603"/>
    <w:charset w:val="EE"/>
    <w:family w:val="swiss"/>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540" w:rsidRDefault="00223540" w:rsidP="00DE0725">
    <w:pPr>
      <w:pStyle w:val="Zpat"/>
      <w:pBdr>
        <w:top w:val="single" w:sz="4" w:space="3" w:color="0099CC"/>
      </w:pBdr>
      <w:tabs>
        <w:tab w:val="clear" w:pos="9072"/>
        <w:tab w:val="right" w:pos="9360"/>
      </w:tabs>
      <w:spacing w:before="20" w:after="20"/>
      <w:rPr>
        <w:rStyle w:val="slostrnky"/>
        <w:rFonts w:cs="Arial"/>
      </w:rPr>
    </w:pPr>
    <w:r>
      <w:rPr>
        <w:rFonts w:cs="Arial"/>
      </w:rPr>
      <w:t>03 / 2022</w:t>
    </w:r>
    <w:r>
      <w:rPr>
        <w:rFonts w:cs="Arial"/>
      </w:rPr>
      <w:tab/>
      <w:t>TECHNICKÁ ZPRÁVA</w:t>
    </w:r>
    <w:r>
      <w:rPr>
        <w:rFonts w:cs="Arial"/>
      </w:rPr>
      <w:tab/>
      <w:t xml:space="preserve">Strana </w:t>
    </w:r>
    <w:r w:rsidR="00A55C56">
      <w:rPr>
        <w:rStyle w:val="slostrnky"/>
        <w:rFonts w:cs="Arial"/>
      </w:rPr>
      <w:fldChar w:fldCharType="begin"/>
    </w:r>
    <w:r>
      <w:rPr>
        <w:rStyle w:val="slostrnky"/>
        <w:rFonts w:cs="Arial"/>
      </w:rPr>
      <w:instrText xml:space="preserve"> PAGE </w:instrText>
    </w:r>
    <w:r w:rsidR="00A55C56">
      <w:rPr>
        <w:rStyle w:val="slostrnky"/>
        <w:rFonts w:cs="Arial"/>
      </w:rPr>
      <w:fldChar w:fldCharType="separate"/>
    </w:r>
    <w:r w:rsidR="0098592E">
      <w:rPr>
        <w:rStyle w:val="slostrnky"/>
        <w:rFonts w:cs="Arial"/>
        <w:noProof/>
      </w:rPr>
      <w:t>11</w:t>
    </w:r>
    <w:r w:rsidR="00A55C56">
      <w:rPr>
        <w:rStyle w:val="slostrnky"/>
        <w:rFonts w:cs="Arial"/>
      </w:rPr>
      <w:fldChar w:fldCharType="end"/>
    </w:r>
  </w:p>
  <w:p w:rsidR="00223540" w:rsidRDefault="0022354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C49" w:rsidRDefault="00043C49">
      <w:r>
        <w:separator/>
      </w:r>
    </w:p>
  </w:footnote>
  <w:footnote w:type="continuationSeparator" w:id="0">
    <w:p w:rsidR="00043C49" w:rsidRDefault="00043C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540" w:rsidRPr="006715FB" w:rsidRDefault="00223540" w:rsidP="006715FB">
    <w:pPr>
      <w:ind w:left="3540" w:hanging="3540"/>
      <w:jc w:val="center"/>
      <w:rPr>
        <w:b/>
        <w:sz w:val="28"/>
        <w:szCs w:val="28"/>
        <w:u w:val="single"/>
      </w:rPr>
    </w:pPr>
    <w:r w:rsidRPr="006715FB">
      <w:rPr>
        <w:b/>
        <w:sz w:val="28"/>
        <w:szCs w:val="28"/>
      </w:rPr>
      <w:t>Východní přístavba a stavební úpravy nemocnice následné péče LDN Horažďovice</w:t>
    </w:r>
  </w:p>
  <w:p w:rsidR="00223540" w:rsidRDefault="00223540" w:rsidP="00A973A4">
    <w:pPr>
      <w:pStyle w:val="Zhlav"/>
      <w:tabs>
        <w:tab w:val="right" w:pos="9360"/>
      </w:tabs>
      <w:jc w:val="center"/>
      <w:rPr>
        <w:rFonts w:ascii="Arial" w:hAnsi="Arial" w:cs="Arial"/>
        <w:b/>
        <w:bCs/>
        <w:sz w:val="28"/>
      </w:rPr>
    </w:pPr>
    <w:r>
      <w:rPr>
        <w:rFonts w:ascii="Arial" w:hAnsi="Arial" w:cs="Arial"/>
        <w:sz w:val="22"/>
        <w:szCs w:val="22"/>
      </w:rPr>
      <w:tab/>
      <w:t xml:space="preserve">       </w:t>
    </w:r>
  </w:p>
  <w:p w:rsidR="00223540" w:rsidRPr="00842D99" w:rsidRDefault="00223540" w:rsidP="00DE0725">
    <w:pPr>
      <w:pStyle w:val="Zhlav"/>
      <w:pBdr>
        <w:bottom w:val="single" w:sz="4" w:space="1" w:color="0099CC"/>
      </w:pBdr>
      <w:rPr>
        <w:sz w:val="20"/>
        <w:szCs w:val="20"/>
      </w:rPr>
    </w:pPr>
    <w:r>
      <w:rPr>
        <w:rFonts w:ascii="Arial" w:hAnsi="Arial" w:cs="Arial"/>
        <w:sz w:val="18"/>
      </w:rPr>
      <w:tab/>
    </w:r>
    <w:r>
      <w:rPr>
        <w:rFonts w:ascii="Arial" w:hAnsi="Arial" w:cs="Arial"/>
        <w:sz w:val="20"/>
      </w:rPr>
      <w:t xml:space="preserve">       </w:t>
    </w:r>
    <w:r w:rsidRPr="00842D99">
      <w:rPr>
        <w:rFonts w:ascii="Arial" w:hAnsi="Arial" w:cs="Arial"/>
        <w:sz w:val="20"/>
        <w:szCs w:val="20"/>
      </w:rPr>
      <w:t xml:space="preserve">VZDUCHOTECHNIKA </w:t>
    </w:r>
    <w:r>
      <w:rPr>
        <w:rFonts w:ascii="Arial" w:hAnsi="Arial" w:cs="Arial"/>
        <w:sz w:val="20"/>
        <w:szCs w:val="20"/>
      </w:rPr>
      <w:t>A KLIMATIZACE</w:t>
    </w:r>
    <w:r w:rsidRPr="00842D99">
      <w:rPr>
        <w:rFonts w:ascii="Arial" w:hAnsi="Arial" w:cs="Arial"/>
        <w:sz w:val="20"/>
        <w:szCs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85DC4"/>
    <w:multiLevelType w:val="hybridMultilevel"/>
    <w:tmpl w:val="6870E738"/>
    <w:lvl w:ilvl="0" w:tplc="415A8D0C">
      <w:start w:val="3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1010678D"/>
    <w:multiLevelType w:val="multilevel"/>
    <w:tmpl w:val="E3863A2C"/>
    <w:lvl w:ilvl="0">
      <w:start w:val="1"/>
      <w:numFmt w:val="decimal"/>
      <w:pStyle w:val="Nadpis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nsid w:val="2BA17316"/>
    <w:multiLevelType w:val="hybridMultilevel"/>
    <w:tmpl w:val="AD66920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
    <w:nsid w:val="2D623B5A"/>
    <w:multiLevelType w:val="hybridMultilevel"/>
    <w:tmpl w:val="57BC502E"/>
    <w:lvl w:ilvl="0" w:tplc="138061DA">
      <w:start w:val="1"/>
      <w:numFmt w:val="bullet"/>
      <w:pStyle w:val="Odstavecseseznamem"/>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nsid w:val="2EB341D1"/>
    <w:multiLevelType w:val="hybridMultilevel"/>
    <w:tmpl w:val="55ECCA08"/>
    <w:lvl w:ilvl="0" w:tplc="7E96A4B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6092D5C"/>
    <w:multiLevelType w:val="hybridMultilevel"/>
    <w:tmpl w:val="CFE4FC70"/>
    <w:lvl w:ilvl="0" w:tplc="04050001">
      <w:start w:val="1"/>
      <w:numFmt w:val="bullet"/>
      <w:lvlText w:val=""/>
      <w:lvlJc w:val="left"/>
      <w:pPr>
        <w:ind w:left="2130" w:hanging="360"/>
      </w:pPr>
      <w:rPr>
        <w:rFonts w:ascii="Symbol" w:hAnsi="Symbol" w:hint="default"/>
      </w:rPr>
    </w:lvl>
    <w:lvl w:ilvl="1" w:tplc="04050003">
      <w:start w:val="1"/>
      <w:numFmt w:val="bullet"/>
      <w:lvlText w:val="o"/>
      <w:lvlJc w:val="left"/>
      <w:pPr>
        <w:ind w:left="2850" w:hanging="360"/>
      </w:pPr>
      <w:rPr>
        <w:rFonts w:ascii="Courier New" w:hAnsi="Courier New" w:cs="Courier New" w:hint="default"/>
      </w:rPr>
    </w:lvl>
    <w:lvl w:ilvl="2" w:tplc="04050005" w:tentative="1">
      <w:start w:val="1"/>
      <w:numFmt w:val="bullet"/>
      <w:lvlText w:val=""/>
      <w:lvlJc w:val="left"/>
      <w:pPr>
        <w:ind w:left="3570" w:hanging="360"/>
      </w:pPr>
      <w:rPr>
        <w:rFonts w:ascii="Wingdings" w:hAnsi="Wingdings" w:hint="default"/>
      </w:rPr>
    </w:lvl>
    <w:lvl w:ilvl="3" w:tplc="04050001" w:tentative="1">
      <w:start w:val="1"/>
      <w:numFmt w:val="bullet"/>
      <w:lvlText w:val=""/>
      <w:lvlJc w:val="left"/>
      <w:pPr>
        <w:ind w:left="4290" w:hanging="360"/>
      </w:pPr>
      <w:rPr>
        <w:rFonts w:ascii="Symbol" w:hAnsi="Symbol" w:hint="default"/>
      </w:rPr>
    </w:lvl>
    <w:lvl w:ilvl="4" w:tplc="04050003" w:tentative="1">
      <w:start w:val="1"/>
      <w:numFmt w:val="bullet"/>
      <w:lvlText w:val="o"/>
      <w:lvlJc w:val="left"/>
      <w:pPr>
        <w:ind w:left="5010" w:hanging="360"/>
      </w:pPr>
      <w:rPr>
        <w:rFonts w:ascii="Courier New" w:hAnsi="Courier New" w:cs="Courier New" w:hint="default"/>
      </w:rPr>
    </w:lvl>
    <w:lvl w:ilvl="5" w:tplc="04050005" w:tentative="1">
      <w:start w:val="1"/>
      <w:numFmt w:val="bullet"/>
      <w:lvlText w:val=""/>
      <w:lvlJc w:val="left"/>
      <w:pPr>
        <w:ind w:left="5730" w:hanging="360"/>
      </w:pPr>
      <w:rPr>
        <w:rFonts w:ascii="Wingdings" w:hAnsi="Wingdings" w:hint="default"/>
      </w:rPr>
    </w:lvl>
    <w:lvl w:ilvl="6" w:tplc="04050001" w:tentative="1">
      <w:start w:val="1"/>
      <w:numFmt w:val="bullet"/>
      <w:lvlText w:val=""/>
      <w:lvlJc w:val="left"/>
      <w:pPr>
        <w:ind w:left="6450" w:hanging="360"/>
      </w:pPr>
      <w:rPr>
        <w:rFonts w:ascii="Symbol" w:hAnsi="Symbol" w:hint="default"/>
      </w:rPr>
    </w:lvl>
    <w:lvl w:ilvl="7" w:tplc="04050003" w:tentative="1">
      <w:start w:val="1"/>
      <w:numFmt w:val="bullet"/>
      <w:lvlText w:val="o"/>
      <w:lvlJc w:val="left"/>
      <w:pPr>
        <w:ind w:left="7170" w:hanging="360"/>
      </w:pPr>
      <w:rPr>
        <w:rFonts w:ascii="Courier New" w:hAnsi="Courier New" w:cs="Courier New" w:hint="default"/>
      </w:rPr>
    </w:lvl>
    <w:lvl w:ilvl="8" w:tplc="04050005" w:tentative="1">
      <w:start w:val="1"/>
      <w:numFmt w:val="bullet"/>
      <w:lvlText w:val=""/>
      <w:lvlJc w:val="left"/>
      <w:pPr>
        <w:ind w:left="7890" w:hanging="360"/>
      </w:pPr>
      <w:rPr>
        <w:rFonts w:ascii="Wingdings" w:hAnsi="Wingdings" w:hint="default"/>
      </w:rPr>
    </w:lvl>
  </w:abstractNum>
  <w:abstractNum w:abstractNumId="6">
    <w:nsid w:val="378402F0"/>
    <w:multiLevelType w:val="hybridMultilevel"/>
    <w:tmpl w:val="49CEBE1A"/>
    <w:lvl w:ilvl="0" w:tplc="04050001">
      <w:start w:val="1"/>
      <w:numFmt w:val="bullet"/>
      <w:lvlText w:val=""/>
      <w:lvlJc w:val="left"/>
      <w:pPr>
        <w:tabs>
          <w:tab w:val="num" w:pos="900"/>
        </w:tabs>
        <w:ind w:left="900"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7">
    <w:nsid w:val="4A5328AA"/>
    <w:multiLevelType w:val="hybridMultilevel"/>
    <w:tmpl w:val="7F82359A"/>
    <w:lvl w:ilvl="0" w:tplc="B19ADDCC">
      <w:start w:val="1"/>
      <w:numFmt w:val="decimal"/>
      <w:pStyle w:val="Nadpis2"/>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B6B0A90"/>
    <w:multiLevelType w:val="hybridMultilevel"/>
    <w:tmpl w:val="DC60D2B4"/>
    <w:lvl w:ilvl="0" w:tplc="82B02648">
      <w:start w:val="1"/>
      <w:numFmt w:val="decimal"/>
      <w:lvlText w:val="%1."/>
      <w:lvlJc w:val="left"/>
      <w:pPr>
        <w:tabs>
          <w:tab w:val="num" w:pos="2487"/>
        </w:tabs>
        <w:ind w:left="2487" w:hanging="360"/>
      </w:pPr>
      <w:rPr>
        <w:rFonts w:hint="default"/>
        <w:b/>
        <w:u w:val="none"/>
      </w:rPr>
    </w:lvl>
    <w:lvl w:ilvl="1" w:tplc="0405000F">
      <w:start w:val="1"/>
      <w:numFmt w:val="decimal"/>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C3F466F"/>
    <w:multiLevelType w:val="hybridMultilevel"/>
    <w:tmpl w:val="DAFECDA4"/>
    <w:lvl w:ilvl="0" w:tplc="32F677CA">
      <w:start w:val="1"/>
      <w:numFmt w:val="upperRoman"/>
      <w:lvlText w:val="%1."/>
      <w:lvlJc w:val="left"/>
      <w:pPr>
        <w:ind w:left="1080" w:hanging="720"/>
      </w:pPr>
      <w:rPr>
        <w:rFonts w:hint="default"/>
        <w:sz w:val="3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0DE14E8"/>
    <w:multiLevelType w:val="hybridMultilevel"/>
    <w:tmpl w:val="99447180"/>
    <w:lvl w:ilvl="0" w:tplc="236E91F2">
      <w:start w:val="2"/>
      <w:numFmt w:val="upperRoman"/>
      <w:lvlText w:val="%1."/>
      <w:lvlJc w:val="left"/>
      <w:pPr>
        <w:ind w:left="1800" w:hanging="720"/>
      </w:pPr>
      <w:rPr>
        <w:rFonts w:hint="default"/>
        <w:sz w:val="32"/>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nsid w:val="55585BA8"/>
    <w:multiLevelType w:val="hybridMultilevel"/>
    <w:tmpl w:val="20F254EC"/>
    <w:lvl w:ilvl="0" w:tplc="12025D88">
      <w:numFmt w:val="bullet"/>
      <w:lvlText w:val="-"/>
      <w:lvlJc w:val="left"/>
      <w:pPr>
        <w:tabs>
          <w:tab w:val="num" w:pos="1065"/>
        </w:tabs>
        <w:ind w:left="1065" w:hanging="360"/>
      </w:pPr>
      <w:rPr>
        <w:rFonts w:ascii="Times New Roman" w:eastAsia="Times New Roman" w:hAnsi="Times New Roman" w:cs="Times New Roman" w:hint="default"/>
      </w:rPr>
    </w:lvl>
    <w:lvl w:ilvl="1" w:tplc="04050003">
      <w:start w:val="1"/>
      <w:numFmt w:val="bullet"/>
      <w:lvlText w:val=""/>
      <w:lvlJc w:val="left"/>
      <w:pPr>
        <w:tabs>
          <w:tab w:val="num" w:pos="1785"/>
        </w:tabs>
        <w:ind w:left="1785" w:hanging="360"/>
      </w:pPr>
      <w:rPr>
        <w:rFonts w:ascii="Wingdings" w:hAnsi="Wingdings" w:hint="default"/>
      </w:rPr>
    </w:lvl>
    <w:lvl w:ilvl="2" w:tplc="04050005">
      <w:start w:val="1"/>
      <w:numFmt w:val="bullet"/>
      <w:lvlText w:val=""/>
      <w:lvlJc w:val="left"/>
      <w:pPr>
        <w:tabs>
          <w:tab w:val="num" w:pos="2505"/>
        </w:tabs>
        <w:ind w:left="2505" w:hanging="360"/>
      </w:pPr>
      <w:rPr>
        <w:rFonts w:ascii="Wingdings" w:hAnsi="Wingdings" w:hint="default"/>
      </w:rPr>
    </w:lvl>
    <w:lvl w:ilvl="3" w:tplc="04050001">
      <w:start w:val="1"/>
      <w:numFmt w:val="bullet"/>
      <w:lvlText w:val=""/>
      <w:lvlJc w:val="left"/>
      <w:pPr>
        <w:tabs>
          <w:tab w:val="num" w:pos="3225"/>
        </w:tabs>
        <w:ind w:left="3225" w:hanging="360"/>
      </w:pPr>
      <w:rPr>
        <w:rFonts w:ascii="Symbol" w:hAnsi="Symbol" w:hint="default"/>
      </w:rPr>
    </w:lvl>
    <w:lvl w:ilvl="4" w:tplc="04050003">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2">
    <w:nsid w:val="60200334"/>
    <w:multiLevelType w:val="hybridMultilevel"/>
    <w:tmpl w:val="8A767A0C"/>
    <w:lvl w:ilvl="0" w:tplc="E4B2172E">
      <w:start w:val="2"/>
      <w:numFmt w:val="upperRoman"/>
      <w:lvlText w:val="%1."/>
      <w:lvlJc w:val="left"/>
      <w:pPr>
        <w:ind w:left="1080" w:hanging="720"/>
      </w:pPr>
      <w:rPr>
        <w:rFonts w:hint="default"/>
        <w:sz w:val="32"/>
      </w:rPr>
    </w:lvl>
    <w:lvl w:ilvl="1" w:tplc="9DC6345E" w:tentative="1">
      <w:start w:val="1"/>
      <w:numFmt w:val="lowerLetter"/>
      <w:lvlText w:val="%2."/>
      <w:lvlJc w:val="left"/>
      <w:pPr>
        <w:ind w:left="1440" w:hanging="360"/>
      </w:pPr>
    </w:lvl>
    <w:lvl w:ilvl="2" w:tplc="698E04F0" w:tentative="1">
      <w:start w:val="1"/>
      <w:numFmt w:val="lowerRoman"/>
      <w:lvlText w:val="%3."/>
      <w:lvlJc w:val="right"/>
      <w:pPr>
        <w:ind w:left="2160" w:hanging="180"/>
      </w:pPr>
    </w:lvl>
    <w:lvl w:ilvl="3" w:tplc="B2B4116A" w:tentative="1">
      <w:start w:val="1"/>
      <w:numFmt w:val="decimal"/>
      <w:lvlText w:val="%4."/>
      <w:lvlJc w:val="left"/>
      <w:pPr>
        <w:ind w:left="2880" w:hanging="360"/>
      </w:pPr>
    </w:lvl>
    <w:lvl w:ilvl="4" w:tplc="87AE9AA6" w:tentative="1">
      <w:start w:val="1"/>
      <w:numFmt w:val="lowerLetter"/>
      <w:lvlText w:val="%5."/>
      <w:lvlJc w:val="left"/>
      <w:pPr>
        <w:ind w:left="3600" w:hanging="360"/>
      </w:pPr>
    </w:lvl>
    <w:lvl w:ilvl="5" w:tplc="74D0E87E" w:tentative="1">
      <w:start w:val="1"/>
      <w:numFmt w:val="lowerRoman"/>
      <w:lvlText w:val="%6."/>
      <w:lvlJc w:val="right"/>
      <w:pPr>
        <w:ind w:left="4320" w:hanging="180"/>
      </w:pPr>
    </w:lvl>
    <w:lvl w:ilvl="6" w:tplc="C7B63566" w:tentative="1">
      <w:start w:val="1"/>
      <w:numFmt w:val="decimal"/>
      <w:lvlText w:val="%7."/>
      <w:lvlJc w:val="left"/>
      <w:pPr>
        <w:ind w:left="5040" w:hanging="360"/>
      </w:pPr>
    </w:lvl>
    <w:lvl w:ilvl="7" w:tplc="EAD0D23A" w:tentative="1">
      <w:start w:val="1"/>
      <w:numFmt w:val="lowerLetter"/>
      <w:lvlText w:val="%8."/>
      <w:lvlJc w:val="left"/>
      <w:pPr>
        <w:ind w:left="5760" w:hanging="360"/>
      </w:pPr>
    </w:lvl>
    <w:lvl w:ilvl="8" w:tplc="96247D5E" w:tentative="1">
      <w:start w:val="1"/>
      <w:numFmt w:val="lowerRoman"/>
      <w:lvlText w:val="%9."/>
      <w:lvlJc w:val="right"/>
      <w:pPr>
        <w:ind w:left="6480" w:hanging="180"/>
      </w:pPr>
    </w:lvl>
  </w:abstractNum>
  <w:abstractNum w:abstractNumId="13">
    <w:nsid w:val="608637E6"/>
    <w:multiLevelType w:val="hybridMultilevel"/>
    <w:tmpl w:val="4BFEAACA"/>
    <w:lvl w:ilvl="0" w:tplc="0A92E742">
      <w:numFmt w:val="bullet"/>
      <w:lvlText w:val="-"/>
      <w:lvlJc w:val="left"/>
      <w:pPr>
        <w:tabs>
          <w:tab w:val="num" w:pos="720"/>
        </w:tabs>
        <w:ind w:left="720" w:hanging="360"/>
      </w:pPr>
      <w:rPr>
        <w:rFonts w:ascii="Times New Roman" w:eastAsia="Times New Roman" w:hAnsi="Times New Roman" w:cs="Times New Roman" w:hint="default"/>
      </w:rPr>
    </w:lvl>
    <w:lvl w:ilvl="1" w:tplc="870C5B3A" w:tentative="1">
      <w:start w:val="1"/>
      <w:numFmt w:val="bullet"/>
      <w:lvlText w:val="o"/>
      <w:lvlJc w:val="left"/>
      <w:pPr>
        <w:tabs>
          <w:tab w:val="num" w:pos="1440"/>
        </w:tabs>
        <w:ind w:left="1440" w:hanging="360"/>
      </w:pPr>
      <w:rPr>
        <w:rFonts w:ascii="Courier New" w:hAnsi="Courier New" w:hint="default"/>
      </w:rPr>
    </w:lvl>
    <w:lvl w:ilvl="2" w:tplc="52AA9E48" w:tentative="1">
      <w:start w:val="1"/>
      <w:numFmt w:val="bullet"/>
      <w:lvlText w:val=""/>
      <w:lvlJc w:val="left"/>
      <w:pPr>
        <w:tabs>
          <w:tab w:val="num" w:pos="2160"/>
        </w:tabs>
        <w:ind w:left="2160" w:hanging="360"/>
      </w:pPr>
      <w:rPr>
        <w:rFonts w:ascii="Wingdings" w:hAnsi="Wingdings" w:hint="default"/>
      </w:rPr>
    </w:lvl>
    <w:lvl w:ilvl="3" w:tplc="A83A2BAC" w:tentative="1">
      <w:start w:val="1"/>
      <w:numFmt w:val="bullet"/>
      <w:lvlText w:val=""/>
      <w:lvlJc w:val="left"/>
      <w:pPr>
        <w:tabs>
          <w:tab w:val="num" w:pos="2880"/>
        </w:tabs>
        <w:ind w:left="2880" w:hanging="360"/>
      </w:pPr>
      <w:rPr>
        <w:rFonts w:ascii="Symbol" w:hAnsi="Symbol" w:hint="default"/>
      </w:rPr>
    </w:lvl>
    <w:lvl w:ilvl="4" w:tplc="DAAC81E4" w:tentative="1">
      <w:start w:val="1"/>
      <w:numFmt w:val="bullet"/>
      <w:lvlText w:val="o"/>
      <w:lvlJc w:val="left"/>
      <w:pPr>
        <w:tabs>
          <w:tab w:val="num" w:pos="3600"/>
        </w:tabs>
        <w:ind w:left="3600" w:hanging="360"/>
      </w:pPr>
      <w:rPr>
        <w:rFonts w:ascii="Courier New" w:hAnsi="Courier New" w:hint="default"/>
      </w:rPr>
    </w:lvl>
    <w:lvl w:ilvl="5" w:tplc="86EEFC7A" w:tentative="1">
      <w:start w:val="1"/>
      <w:numFmt w:val="bullet"/>
      <w:lvlText w:val=""/>
      <w:lvlJc w:val="left"/>
      <w:pPr>
        <w:tabs>
          <w:tab w:val="num" w:pos="4320"/>
        </w:tabs>
        <w:ind w:left="4320" w:hanging="360"/>
      </w:pPr>
      <w:rPr>
        <w:rFonts w:ascii="Wingdings" w:hAnsi="Wingdings" w:hint="default"/>
      </w:rPr>
    </w:lvl>
    <w:lvl w:ilvl="6" w:tplc="8C10EE4E" w:tentative="1">
      <w:start w:val="1"/>
      <w:numFmt w:val="bullet"/>
      <w:lvlText w:val=""/>
      <w:lvlJc w:val="left"/>
      <w:pPr>
        <w:tabs>
          <w:tab w:val="num" w:pos="5040"/>
        </w:tabs>
        <w:ind w:left="5040" w:hanging="360"/>
      </w:pPr>
      <w:rPr>
        <w:rFonts w:ascii="Symbol" w:hAnsi="Symbol" w:hint="default"/>
      </w:rPr>
    </w:lvl>
    <w:lvl w:ilvl="7" w:tplc="E542AEF4" w:tentative="1">
      <w:start w:val="1"/>
      <w:numFmt w:val="bullet"/>
      <w:lvlText w:val="o"/>
      <w:lvlJc w:val="left"/>
      <w:pPr>
        <w:tabs>
          <w:tab w:val="num" w:pos="5760"/>
        </w:tabs>
        <w:ind w:left="5760" w:hanging="360"/>
      </w:pPr>
      <w:rPr>
        <w:rFonts w:ascii="Courier New" w:hAnsi="Courier New" w:hint="default"/>
      </w:rPr>
    </w:lvl>
    <w:lvl w:ilvl="8" w:tplc="53DECA56" w:tentative="1">
      <w:start w:val="1"/>
      <w:numFmt w:val="bullet"/>
      <w:lvlText w:val=""/>
      <w:lvlJc w:val="left"/>
      <w:pPr>
        <w:tabs>
          <w:tab w:val="num" w:pos="6480"/>
        </w:tabs>
        <w:ind w:left="6480" w:hanging="360"/>
      </w:pPr>
      <w:rPr>
        <w:rFonts w:ascii="Wingdings" w:hAnsi="Wingdings" w:hint="default"/>
      </w:rPr>
    </w:lvl>
  </w:abstractNum>
  <w:abstractNum w:abstractNumId="14">
    <w:nsid w:val="6163661B"/>
    <w:multiLevelType w:val="hybridMultilevel"/>
    <w:tmpl w:val="DAFECDA4"/>
    <w:lvl w:ilvl="0" w:tplc="3720320E">
      <w:start w:val="1"/>
      <w:numFmt w:val="upperRoman"/>
      <w:lvlText w:val="%1."/>
      <w:lvlJc w:val="left"/>
      <w:pPr>
        <w:ind w:left="1080" w:hanging="720"/>
      </w:pPr>
      <w:rPr>
        <w:rFonts w:hint="default"/>
        <w:sz w:val="3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4053739"/>
    <w:multiLevelType w:val="hybridMultilevel"/>
    <w:tmpl w:val="98F80D9E"/>
    <w:lvl w:ilvl="0" w:tplc="4CBE6904">
      <w:numFmt w:val="bullet"/>
      <w:lvlText w:val="-"/>
      <w:lvlJc w:val="left"/>
      <w:pPr>
        <w:tabs>
          <w:tab w:val="num" w:pos="1065"/>
        </w:tabs>
        <w:ind w:left="1065" w:hanging="360"/>
      </w:pPr>
      <w:rPr>
        <w:rFonts w:ascii="Times New Roman" w:eastAsia="Times New Roman" w:hAnsi="Times New Roman" w:cs="Times New Roman" w:hint="default"/>
      </w:rPr>
    </w:lvl>
    <w:lvl w:ilvl="1" w:tplc="04050003">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6">
    <w:nsid w:val="7CC5544A"/>
    <w:multiLevelType w:val="hybridMultilevel"/>
    <w:tmpl w:val="DAFECDA4"/>
    <w:lvl w:ilvl="0" w:tplc="32F677CA">
      <w:start w:val="1"/>
      <w:numFmt w:val="upperRoman"/>
      <w:lvlText w:val="%1."/>
      <w:lvlJc w:val="left"/>
      <w:pPr>
        <w:ind w:left="1080" w:hanging="720"/>
      </w:pPr>
      <w:rPr>
        <w:rFonts w:hint="default"/>
        <w:sz w:val="3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15"/>
  </w:num>
  <w:num w:numId="3">
    <w:abstractNumId w:val="11"/>
  </w:num>
  <w:num w:numId="4">
    <w:abstractNumId w:val="16"/>
  </w:num>
  <w:num w:numId="5">
    <w:abstractNumId w:val="9"/>
  </w:num>
  <w:num w:numId="6">
    <w:abstractNumId w:val="14"/>
  </w:num>
  <w:num w:numId="7">
    <w:abstractNumId w:val="4"/>
  </w:num>
  <w:num w:numId="8">
    <w:abstractNumId w:val="10"/>
  </w:num>
  <w:num w:numId="9">
    <w:abstractNumId w:val="12"/>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3"/>
  </w:num>
  <w:num w:numId="23">
    <w:abstractNumId w:val="1"/>
  </w:num>
  <w:num w:numId="24">
    <w:abstractNumId w:val="0"/>
  </w:num>
  <w:num w:numId="25">
    <w:abstractNumId w:val="1"/>
  </w:num>
  <w:num w:numId="26">
    <w:abstractNumId w:val="1"/>
  </w:num>
  <w:num w:numId="27">
    <w:abstractNumId w:val="1"/>
  </w:num>
  <w:num w:numId="28">
    <w:abstractNumId w:val="1"/>
  </w:num>
  <w:num w:numId="29">
    <w:abstractNumId w:val="1"/>
  </w:num>
  <w:num w:numId="30">
    <w:abstractNumId w:val="5"/>
  </w:num>
  <w:num w:numId="31">
    <w:abstractNumId w:val="6"/>
  </w:num>
  <w:num w:numId="32">
    <w:abstractNumId w:val="7"/>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2"/>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oNotTrackMoves/>
  <w:defaultTabStop w:val="708"/>
  <w:hyphenationZone w:val="425"/>
  <w:noPunctuationKerning/>
  <w:characterSpacingControl w:val="doNotCompress"/>
  <w:hdrShapeDefaults>
    <o:shapedefaults v:ext="edit" spidmax="21506"/>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24B8"/>
    <w:rsid w:val="00001701"/>
    <w:rsid w:val="0000388D"/>
    <w:rsid w:val="00005A75"/>
    <w:rsid w:val="0001428C"/>
    <w:rsid w:val="000144C5"/>
    <w:rsid w:val="000150FB"/>
    <w:rsid w:val="000223D9"/>
    <w:rsid w:val="000228B7"/>
    <w:rsid w:val="00023281"/>
    <w:rsid w:val="00024279"/>
    <w:rsid w:val="00025D86"/>
    <w:rsid w:val="00030BDA"/>
    <w:rsid w:val="00031113"/>
    <w:rsid w:val="00033601"/>
    <w:rsid w:val="00036358"/>
    <w:rsid w:val="00036F3D"/>
    <w:rsid w:val="00037939"/>
    <w:rsid w:val="00040419"/>
    <w:rsid w:val="000413AE"/>
    <w:rsid w:val="00043C49"/>
    <w:rsid w:val="0004768C"/>
    <w:rsid w:val="00052323"/>
    <w:rsid w:val="000544B3"/>
    <w:rsid w:val="00057ED4"/>
    <w:rsid w:val="00061D1B"/>
    <w:rsid w:val="0006405C"/>
    <w:rsid w:val="00066D12"/>
    <w:rsid w:val="000706DA"/>
    <w:rsid w:val="00075524"/>
    <w:rsid w:val="00082075"/>
    <w:rsid w:val="00082EFC"/>
    <w:rsid w:val="00083199"/>
    <w:rsid w:val="000964F9"/>
    <w:rsid w:val="0009698F"/>
    <w:rsid w:val="000A0612"/>
    <w:rsid w:val="000A713C"/>
    <w:rsid w:val="000B5086"/>
    <w:rsid w:val="000B5BEE"/>
    <w:rsid w:val="000B6DF3"/>
    <w:rsid w:val="000C20A7"/>
    <w:rsid w:val="000C22E5"/>
    <w:rsid w:val="000C2621"/>
    <w:rsid w:val="000C3003"/>
    <w:rsid w:val="000C735D"/>
    <w:rsid w:val="000D0213"/>
    <w:rsid w:val="000D45F6"/>
    <w:rsid w:val="000D47F6"/>
    <w:rsid w:val="000D6075"/>
    <w:rsid w:val="000D689B"/>
    <w:rsid w:val="000E1D59"/>
    <w:rsid w:val="000E1FA7"/>
    <w:rsid w:val="000E411A"/>
    <w:rsid w:val="000E50D9"/>
    <w:rsid w:val="000F1277"/>
    <w:rsid w:val="000F1B43"/>
    <w:rsid w:val="000F1D91"/>
    <w:rsid w:val="000F4BCA"/>
    <w:rsid w:val="000F62DB"/>
    <w:rsid w:val="000F7A20"/>
    <w:rsid w:val="000F7A32"/>
    <w:rsid w:val="00105303"/>
    <w:rsid w:val="001057EA"/>
    <w:rsid w:val="0010685B"/>
    <w:rsid w:val="00112ACB"/>
    <w:rsid w:val="001157FC"/>
    <w:rsid w:val="0013050F"/>
    <w:rsid w:val="001363ED"/>
    <w:rsid w:val="001376AE"/>
    <w:rsid w:val="0015010A"/>
    <w:rsid w:val="001507F8"/>
    <w:rsid w:val="00151EE7"/>
    <w:rsid w:val="001657A8"/>
    <w:rsid w:val="00166C80"/>
    <w:rsid w:val="00171200"/>
    <w:rsid w:val="00173861"/>
    <w:rsid w:val="00177B37"/>
    <w:rsid w:val="00181C82"/>
    <w:rsid w:val="001831BC"/>
    <w:rsid w:val="00185240"/>
    <w:rsid w:val="00186E62"/>
    <w:rsid w:val="001903D5"/>
    <w:rsid w:val="00190D6E"/>
    <w:rsid w:val="00194804"/>
    <w:rsid w:val="001A0FB3"/>
    <w:rsid w:val="001A4B6F"/>
    <w:rsid w:val="001A54ED"/>
    <w:rsid w:val="001A6B58"/>
    <w:rsid w:val="001B0D7B"/>
    <w:rsid w:val="001B2DC5"/>
    <w:rsid w:val="001B417F"/>
    <w:rsid w:val="001B56EB"/>
    <w:rsid w:val="001C082F"/>
    <w:rsid w:val="001C42C0"/>
    <w:rsid w:val="001C5FD1"/>
    <w:rsid w:val="001C6E27"/>
    <w:rsid w:val="001C708C"/>
    <w:rsid w:val="001D290C"/>
    <w:rsid w:val="001D60C9"/>
    <w:rsid w:val="001D6205"/>
    <w:rsid w:val="001D62D6"/>
    <w:rsid w:val="001D6773"/>
    <w:rsid w:val="001E0A2A"/>
    <w:rsid w:val="001E0F38"/>
    <w:rsid w:val="001E39BB"/>
    <w:rsid w:val="001E3BA9"/>
    <w:rsid w:val="001E77C2"/>
    <w:rsid w:val="001F1CCD"/>
    <w:rsid w:val="001F2F7C"/>
    <w:rsid w:val="001F5854"/>
    <w:rsid w:val="001F5EFA"/>
    <w:rsid w:val="001F620B"/>
    <w:rsid w:val="002108CC"/>
    <w:rsid w:val="002122CA"/>
    <w:rsid w:val="00217F05"/>
    <w:rsid w:val="00220BF0"/>
    <w:rsid w:val="00223540"/>
    <w:rsid w:val="00226126"/>
    <w:rsid w:val="0022756E"/>
    <w:rsid w:val="002276EC"/>
    <w:rsid w:val="00227F17"/>
    <w:rsid w:val="00230A36"/>
    <w:rsid w:val="0023313B"/>
    <w:rsid w:val="002352C0"/>
    <w:rsid w:val="002357EC"/>
    <w:rsid w:val="00235EAA"/>
    <w:rsid w:val="00237457"/>
    <w:rsid w:val="00237857"/>
    <w:rsid w:val="0023785E"/>
    <w:rsid w:val="0024256E"/>
    <w:rsid w:val="00244590"/>
    <w:rsid w:val="00250947"/>
    <w:rsid w:val="00251EB0"/>
    <w:rsid w:val="00253782"/>
    <w:rsid w:val="0025655D"/>
    <w:rsid w:val="00260298"/>
    <w:rsid w:val="0026110E"/>
    <w:rsid w:val="00261302"/>
    <w:rsid w:val="0027239E"/>
    <w:rsid w:val="002752FF"/>
    <w:rsid w:val="002753B1"/>
    <w:rsid w:val="002766EC"/>
    <w:rsid w:val="00280AC4"/>
    <w:rsid w:val="00291993"/>
    <w:rsid w:val="00296C89"/>
    <w:rsid w:val="002A0356"/>
    <w:rsid w:val="002A041E"/>
    <w:rsid w:val="002A7B26"/>
    <w:rsid w:val="002B454C"/>
    <w:rsid w:val="002B533C"/>
    <w:rsid w:val="002B7B42"/>
    <w:rsid w:val="002C1273"/>
    <w:rsid w:val="002C5F60"/>
    <w:rsid w:val="002C743B"/>
    <w:rsid w:val="002D0910"/>
    <w:rsid w:val="002D6FBE"/>
    <w:rsid w:val="002E0A8D"/>
    <w:rsid w:val="002E2CC2"/>
    <w:rsid w:val="002E587B"/>
    <w:rsid w:val="002E7591"/>
    <w:rsid w:val="002F4D29"/>
    <w:rsid w:val="002F6993"/>
    <w:rsid w:val="00304588"/>
    <w:rsid w:val="00305523"/>
    <w:rsid w:val="0030723D"/>
    <w:rsid w:val="003100ED"/>
    <w:rsid w:val="003128A3"/>
    <w:rsid w:val="0031309E"/>
    <w:rsid w:val="003130AC"/>
    <w:rsid w:val="00317D43"/>
    <w:rsid w:val="00320601"/>
    <w:rsid w:val="00330D99"/>
    <w:rsid w:val="00332173"/>
    <w:rsid w:val="003331EB"/>
    <w:rsid w:val="00333B73"/>
    <w:rsid w:val="0033445C"/>
    <w:rsid w:val="00336C25"/>
    <w:rsid w:val="00336EDB"/>
    <w:rsid w:val="00344C42"/>
    <w:rsid w:val="003455CE"/>
    <w:rsid w:val="0034719C"/>
    <w:rsid w:val="003525D7"/>
    <w:rsid w:val="0035449D"/>
    <w:rsid w:val="003547DF"/>
    <w:rsid w:val="00363F41"/>
    <w:rsid w:val="00365B68"/>
    <w:rsid w:val="003670EC"/>
    <w:rsid w:val="003672A0"/>
    <w:rsid w:val="00372AD4"/>
    <w:rsid w:val="00375301"/>
    <w:rsid w:val="00377B75"/>
    <w:rsid w:val="00377F8B"/>
    <w:rsid w:val="00381C76"/>
    <w:rsid w:val="003853CE"/>
    <w:rsid w:val="00385776"/>
    <w:rsid w:val="00386F81"/>
    <w:rsid w:val="00387285"/>
    <w:rsid w:val="0038741B"/>
    <w:rsid w:val="00391A57"/>
    <w:rsid w:val="00392265"/>
    <w:rsid w:val="00393219"/>
    <w:rsid w:val="00393C59"/>
    <w:rsid w:val="003961F0"/>
    <w:rsid w:val="003A171F"/>
    <w:rsid w:val="003A2F00"/>
    <w:rsid w:val="003A32D4"/>
    <w:rsid w:val="003A3ACF"/>
    <w:rsid w:val="003B4230"/>
    <w:rsid w:val="003B6B7D"/>
    <w:rsid w:val="003C01E2"/>
    <w:rsid w:val="003C1360"/>
    <w:rsid w:val="003C561B"/>
    <w:rsid w:val="003D64A2"/>
    <w:rsid w:val="003E27F4"/>
    <w:rsid w:val="003E7CBB"/>
    <w:rsid w:val="003F1A25"/>
    <w:rsid w:val="003F30E9"/>
    <w:rsid w:val="003F739A"/>
    <w:rsid w:val="00407844"/>
    <w:rsid w:val="00412803"/>
    <w:rsid w:val="0041311C"/>
    <w:rsid w:val="0041533C"/>
    <w:rsid w:val="00420259"/>
    <w:rsid w:val="00420580"/>
    <w:rsid w:val="00420671"/>
    <w:rsid w:val="00425E1B"/>
    <w:rsid w:val="00431F12"/>
    <w:rsid w:val="00446142"/>
    <w:rsid w:val="00447ABD"/>
    <w:rsid w:val="00455750"/>
    <w:rsid w:val="0046213C"/>
    <w:rsid w:val="004622E9"/>
    <w:rsid w:val="00467CEB"/>
    <w:rsid w:val="00467EEF"/>
    <w:rsid w:val="00470B40"/>
    <w:rsid w:val="004769C2"/>
    <w:rsid w:val="00480D94"/>
    <w:rsid w:val="00482DBD"/>
    <w:rsid w:val="004834AB"/>
    <w:rsid w:val="00487D13"/>
    <w:rsid w:val="004900D9"/>
    <w:rsid w:val="0049100D"/>
    <w:rsid w:val="004926D5"/>
    <w:rsid w:val="00492770"/>
    <w:rsid w:val="00495AF1"/>
    <w:rsid w:val="00495BDA"/>
    <w:rsid w:val="004A330F"/>
    <w:rsid w:val="004A6021"/>
    <w:rsid w:val="004B1504"/>
    <w:rsid w:val="004B31BF"/>
    <w:rsid w:val="004B373C"/>
    <w:rsid w:val="004B7D20"/>
    <w:rsid w:val="004C2E28"/>
    <w:rsid w:val="004C3BBC"/>
    <w:rsid w:val="004C5560"/>
    <w:rsid w:val="004C558F"/>
    <w:rsid w:val="004D5609"/>
    <w:rsid w:val="004D7192"/>
    <w:rsid w:val="004D7EA0"/>
    <w:rsid w:val="004E2150"/>
    <w:rsid w:val="004E235B"/>
    <w:rsid w:val="004E2A90"/>
    <w:rsid w:val="004E3849"/>
    <w:rsid w:val="004E40D5"/>
    <w:rsid w:val="004E4DC5"/>
    <w:rsid w:val="004F1811"/>
    <w:rsid w:val="004F2C0B"/>
    <w:rsid w:val="004F39D9"/>
    <w:rsid w:val="004F5E16"/>
    <w:rsid w:val="004F7CF3"/>
    <w:rsid w:val="005010B3"/>
    <w:rsid w:val="005026EC"/>
    <w:rsid w:val="0050346D"/>
    <w:rsid w:val="00505DF9"/>
    <w:rsid w:val="005106F2"/>
    <w:rsid w:val="00524573"/>
    <w:rsid w:val="005265B9"/>
    <w:rsid w:val="00530EFC"/>
    <w:rsid w:val="005417E6"/>
    <w:rsid w:val="005424DD"/>
    <w:rsid w:val="005430DB"/>
    <w:rsid w:val="0054577B"/>
    <w:rsid w:val="00545CF8"/>
    <w:rsid w:val="005466F5"/>
    <w:rsid w:val="0055132A"/>
    <w:rsid w:val="00554B39"/>
    <w:rsid w:val="00563F6D"/>
    <w:rsid w:val="00566B35"/>
    <w:rsid w:val="005679C5"/>
    <w:rsid w:val="005710DB"/>
    <w:rsid w:val="00572810"/>
    <w:rsid w:val="005857C2"/>
    <w:rsid w:val="00585E57"/>
    <w:rsid w:val="0059023C"/>
    <w:rsid w:val="00595503"/>
    <w:rsid w:val="005961DC"/>
    <w:rsid w:val="00597AD6"/>
    <w:rsid w:val="005B1512"/>
    <w:rsid w:val="005B3EEB"/>
    <w:rsid w:val="005B3F54"/>
    <w:rsid w:val="005B4EEE"/>
    <w:rsid w:val="005B6669"/>
    <w:rsid w:val="005C0011"/>
    <w:rsid w:val="005C09A8"/>
    <w:rsid w:val="005C35AD"/>
    <w:rsid w:val="005C7930"/>
    <w:rsid w:val="005C7D2D"/>
    <w:rsid w:val="005D1917"/>
    <w:rsid w:val="005D5B48"/>
    <w:rsid w:val="005D6DC5"/>
    <w:rsid w:val="005E37C3"/>
    <w:rsid w:val="005E6FB6"/>
    <w:rsid w:val="005F591D"/>
    <w:rsid w:val="005F5ACE"/>
    <w:rsid w:val="005F630F"/>
    <w:rsid w:val="00601FCB"/>
    <w:rsid w:val="00610520"/>
    <w:rsid w:val="006109A1"/>
    <w:rsid w:val="00614027"/>
    <w:rsid w:val="00617ECE"/>
    <w:rsid w:val="00623986"/>
    <w:rsid w:val="00623B46"/>
    <w:rsid w:val="00626175"/>
    <w:rsid w:val="00630A18"/>
    <w:rsid w:val="00630BBA"/>
    <w:rsid w:val="00632123"/>
    <w:rsid w:val="00634BD8"/>
    <w:rsid w:val="00634F2C"/>
    <w:rsid w:val="00641DF3"/>
    <w:rsid w:val="0064332F"/>
    <w:rsid w:val="00644008"/>
    <w:rsid w:val="00653AD9"/>
    <w:rsid w:val="00655706"/>
    <w:rsid w:val="0066353D"/>
    <w:rsid w:val="00667372"/>
    <w:rsid w:val="006715FB"/>
    <w:rsid w:val="006739C5"/>
    <w:rsid w:val="006773C5"/>
    <w:rsid w:val="00692C14"/>
    <w:rsid w:val="0069370B"/>
    <w:rsid w:val="006975FF"/>
    <w:rsid w:val="006A0788"/>
    <w:rsid w:val="006A59EF"/>
    <w:rsid w:val="006B2BFA"/>
    <w:rsid w:val="006B6993"/>
    <w:rsid w:val="006C2DB3"/>
    <w:rsid w:val="006C3BA3"/>
    <w:rsid w:val="006C5046"/>
    <w:rsid w:val="006C64D9"/>
    <w:rsid w:val="006D10BA"/>
    <w:rsid w:val="006E0C73"/>
    <w:rsid w:val="006E1593"/>
    <w:rsid w:val="006E2577"/>
    <w:rsid w:val="006E320B"/>
    <w:rsid w:val="006E4935"/>
    <w:rsid w:val="006E4C18"/>
    <w:rsid w:val="006E6FBF"/>
    <w:rsid w:val="006F42E7"/>
    <w:rsid w:val="006F7905"/>
    <w:rsid w:val="00700D66"/>
    <w:rsid w:val="007054A2"/>
    <w:rsid w:val="0070573E"/>
    <w:rsid w:val="00707842"/>
    <w:rsid w:val="00710BDC"/>
    <w:rsid w:val="00715346"/>
    <w:rsid w:val="007305A5"/>
    <w:rsid w:val="0073298B"/>
    <w:rsid w:val="00734037"/>
    <w:rsid w:val="00736847"/>
    <w:rsid w:val="00737000"/>
    <w:rsid w:val="007373D0"/>
    <w:rsid w:val="007411B1"/>
    <w:rsid w:val="00742F9C"/>
    <w:rsid w:val="007522E2"/>
    <w:rsid w:val="00754DD3"/>
    <w:rsid w:val="00757653"/>
    <w:rsid w:val="00757BFC"/>
    <w:rsid w:val="0076374F"/>
    <w:rsid w:val="00763F64"/>
    <w:rsid w:val="007653EB"/>
    <w:rsid w:val="00771F72"/>
    <w:rsid w:val="007731B3"/>
    <w:rsid w:val="00773DA2"/>
    <w:rsid w:val="00776822"/>
    <w:rsid w:val="007834FB"/>
    <w:rsid w:val="00785444"/>
    <w:rsid w:val="00787D6A"/>
    <w:rsid w:val="007900F9"/>
    <w:rsid w:val="007916B0"/>
    <w:rsid w:val="007A0DD8"/>
    <w:rsid w:val="007A0FD5"/>
    <w:rsid w:val="007A5F55"/>
    <w:rsid w:val="007B0496"/>
    <w:rsid w:val="007B2A82"/>
    <w:rsid w:val="007B4519"/>
    <w:rsid w:val="007B6901"/>
    <w:rsid w:val="007B6F4A"/>
    <w:rsid w:val="007C11A6"/>
    <w:rsid w:val="007C2347"/>
    <w:rsid w:val="007C6238"/>
    <w:rsid w:val="007D5228"/>
    <w:rsid w:val="007D6212"/>
    <w:rsid w:val="007E1DB9"/>
    <w:rsid w:val="007E5D53"/>
    <w:rsid w:val="007E6D2C"/>
    <w:rsid w:val="007E7E8C"/>
    <w:rsid w:val="007F3BE1"/>
    <w:rsid w:val="007F4781"/>
    <w:rsid w:val="00800111"/>
    <w:rsid w:val="008019D1"/>
    <w:rsid w:val="00806324"/>
    <w:rsid w:val="00812571"/>
    <w:rsid w:val="0081655F"/>
    <w:rsid w:val="008226E1"/>
    <w:rsid w:val="0082287D"/>
    <w:rsid w:val="00830165"/>
    <w:rsid w:val="00832EF9"/>
    <w:rsid w:val="008341D7"/>
    <w:rsid w:val="00842D99"/>
    <w:rsid w:val="00856C2A"/>
    <w:rsid w:val="00863AE4"/>
    <w:rsid w:val="00867D09"/>
    <w:rsid w:val="008702ED"/>
    <w:rsid w:val="008736A5"/>
    <w:rsid w:val="0087407A"/>
    <w:rsid w:val="008752EE"/>
    <w:rsid w:val="008811D7"/>
    <w:rsid w:val="0088216E"/>
    <w:rsid w:val="0088349E"/>
    <w:rsid w:val="008839F3"/>
    <w:rsid w:val="00891A6D"/>
    <w:rsid w:val="00891AC5"/>
    <w:rsid w:val="00893E35"/>
    <w:rsid w:val="008A1282"/>
    <w:rsid w:val="008A28A7"/>
    <w:rsid w:val="008A58F3"/>
    <w:rsid w:val="008A7D87"/>
    <w:rsid w:val="008B0C66"/>
    <w:rsid w:val="008B26D1"/>
    <w:rsid w:val="008B50DE"/>
    <w:rsid w:val="008C16B7"/>
    <w:rsid w:val="008C1D5C"/>
    <w:rsid w:val="008D2F18"/>
    <w:rsid w:val="008D3312"/>
    <w:rsid w:val="008E3EE8"/>
    <w:rsid w:val="008F201B"/>
    <w:rsid w:val="009006F8"/>
    <w:rsid w:val="00906056"/>
    <w:rsid w:val="0090783A"/>
    <w:rsid w:val="009113A2"/>
    <w:rsid w:val="009124BF"/>
    <w:rsid w:val="00914DEE"/>
    <w:rsid w:val="00915236"/>
    <w:rsid w:val="0092014D"/>
    <w:rsid w:val="0092587A"/>
    <w:rsid w:val="00925EB5"/>
    <w:rsid w:val="00927B23"/>
    <w:rsid w:val="00933538"/>
    <w:rsid w:val="00936318"/>
    <w:rsid w:val="00936DE7"/>
    <w:rsid w:val="009404C0"/>
    <w:rsid w:val="00940721"/>
    <w:rsid w:val="00942CBE"/>
    <w:rsid w:val="00942CCA"/>
    <w:rsid w:val="009458EB"/>
    <w:rsid w:val="00945C80"/>
    <w:rsid w:val="00953DCE"/>
    <w:rsid w:val="0095725A"/>
    <w:rsid w:val="00960353"/>
    <w:rsid w:val="00961882"/>
    <w:rsid w:val="00966980"/>
    <w:rsid w:val="00967B41"/>
    <w:rsid w:val="00967E39"/>
    <w:rsid w:val="00981EF3"/>
    <w:rsid w:val="009841A5"/>
    <w:rsid w:val="00985764"/>
    <w:rsid w:val="0098592E"/>
    <w:rsid w:val="00991DF5"/>
    <w:rsid w:val="00991FC7"/>
    <w:rsid w:val="00994955"/>
    <w:rsid w:val="009960B1"/>
    <w:rsid w:val="00997130"/>
    <w:rsid w:val="009A1E31"/>
    <w:rsid w:val="009A5D6B"/>
    <w:rsid w:val="009B29EA"/>
    <w:rsid w:val="009B4062"/>
    <w:rsid w:val="009B4198"/>
    <w:rsid w:val="009B4CCE"/>
    <w:rsid w:val="009B5D7A"/>
    <w:rsid w:val="009C1A36"/>
    <w:rsid w:val="009C40C4"/>
    <w:rsid w:val="009C4993"/>
    <w:rsid w:val="009C4C72"/>
    <w:rsid w:val="009C5C32"/>
    <w:rsid w:val="009C62B7"/>
    <w:rsid w:val="009D3681"/>
    <w:rsid w:val="009D36F5"/>
    <w:rsid w:val="009D7E9A"/>
    <w:rsid w:val="009E1181"/>
    <w:rsid w:val="009E3E03"/>
    <w:rsid w:val="009E44DC"/>
    <w:rsid w:val="009E4796"/>
    <w:rsid w:val="009F3C4F"/>
    <w:rsid w:val="009F3E8B"/>
    <w:rsid w:val="009F5AB5"/>
    <w:rsid w:val="009F7E76"/>
    <w:rsid w:val="00A06520"/>
    <w:rsid w:val="00A10946"/>
    <w:rsid w:val="00A112C8"/>
    <w:rsid w:val="00A11893"/>
    <w:rsid w:val="00A11ECF"/>
    <w:rsid w:val="00A143A4"/>
    <w:rsid w:val="00A14DF8"/>
    <w:rsid w:val="00A14EBD"/>
    <w:rsid w:val="00A14FB3"/>
    <w:rsid w:val="00A16B02"/>
    <w:rsid w:val="00A204F4"/>
    <w:rsid w:val="00A23296"/>
    <w:rsid w:val="00A23C97"/>
    <w:rsid w:val="00A2494C"/>
    <w:rsid w:val="00A25476"/>
    <w:rsid w:val="00A26A9A"/>
    <w:rsid w:val="00A271F5"/>
    <w:rsid w:val="00A31100"/>
    <w:rsid w:val="00A31944"/>
    <w:rsid w:val="00A33959"/>
    <w:rsid w:val="00A35683"/>
    <w:rsid w:val="00A36265"/>
    <w:rsid w:val="00A405A0"/>
    <w:rsid w:val="00A44D95"/>
    <w:rsid w:val="00A470DE"/>
    <w:rsid w:val="00A47C2F"/>
    <w:rsid w:val="00A51F4C"/>
    <w:rsid w:val="00A5354F"/>
    <w:rsid w:val="00A5412B"/>
    <w:rsid w:val="00A55C56"/>
    <w:rsid w:val="00A60F5B"/>
    <w:rsid w:val="00A6271E"/>
    <w:rsid w:val="00A6273A"/>
    <w:rsid w:val="00A641F0"/>
    <w:rsid w:val="00A64CA3"/>
    <w:rsid w:val="00A65E98"/>
    <w:rsid w:val="00A66A52"/>
    <w:rsid w:val="00A70304"/>
    <w:rsid w:val="00A71D64"/>
    <w:rsid w:val="00A73337"/>
    <w:rsid w:val="00A8083F"/>
    <w:rsid w:val="00A81A95"/>
    <w:rsid w:val="00A8380E"/>
    <w:rsid w:val="00A842F9"/>
    <w:rsid w:val="00A93585"/>
    <w:rsid w:val="00A94043"/>
    <w:rsid w:val="00A94511"/>
    <w:rsid w:val="00A963C0"/>
    <w:rsid w:val="00A973A4"/>
    <w:rsid w:val="00AA0BB1"/>
    <w:rsid w:val="00AA1315"/>
    <w:rsid w:val="00AA2FFF"/>
    <w:rsid w:val="00AA46C7"/>
    <w:rsid w:val="00AB202C"/>
    <w:rsid w:val="00AB3230"/>
    <w:rsid w:val="00AB3B2D"/>
    <w:rsid w:val="00AB68FC"/>
    <w:rsid w:val="00AB6FD5"/>
    <w:rsid w:val="00AB74EC"/>
    <w:rsid w:val="00AC57D6"/>
    <w:rsid w:val="00AD1657"/>
    <w:rsid w:val="00AD5AE1"/>
    <w:rsid w:val="00AD64E9"/>
    <w:rsid w:val="00AD74EA"/>
    <w:rsid w:val="00AD7B2A"/>
    <w:rsid w:val="00AD7D66"/>
    <w:rsid w:val="00AF1725"/>
    <w:rsid w:val="00AF39D9"/>
    <w:rsid w:val="00AF5CFF"/>
    <w:rsid w:val="00B00C41"/>
    <w:rsid w:val="00B00C93"/>
    <w:rsid w:val="00B0120B"/>
    <w:rsid w:val="00B014CC"/>
    <w:rsid w:val="00B02B47"/>
    <w:rsid w:val="00B05622"/>
    <w:rsid w:val="00B0775A"/>
    <w:rsid w:val="00B07E8D"/>
    <w:rsid w:val="00B1257C"/>
    <w:rsid w:val="00B135E0"/>
    <w:rsid w:val="00B157A3"/>
    <w:rsid w:val="00B16BE4"/>
    <w:rsid w:val="00B30BCE"/>
    <w:rsid w:val="00B331DC"/>
    <w:rsid w:val="00B34192"/>
    <w:rsid w:val="00B36989"/>
    <w:rsid w:val="00B4050B"/>
    <w:rsid w:val="00B4294F"/>
    <w:rsid w:val="00B42CF4"/>
    <w:rsid w:val="00B434B9"/>
    <w:rsid w:val="00B44F09"/>
    <w:rsid w:val="00B4545A"/>
    <w:rsid w:val="00B47E88"/>
    <w:rsid w:val="00B54212"/>
    <w:rsid w:val="00B65344"/>
    <w:rsid w:val="00B659A2"/>
    <w:rsid w:val="00B7412F"/>
    <w:rsid w:val="00B80FCC"/>
    <w:rsid w:val="00B84540"/>
    <w:rsid w:val="00B84CD1"/>
    <w:rsid w:val="00B854F5"/>
    <w:rsid w:val="00B863D0"/>
    <w:rsid w:val="00B87DDC"/>
    <w:rsid w:val="00B90E23"/>
    <w:rsid w:val="00B94F10"/>
    <w:rsid w:val="00B95C69"/>
    <w:rsid w:val="00B969D0"/>
    <w:rsid w:val="00BA469C"/>
    <w:rsid w:val="00BA4DBF"/>
    <w:rsid w:val="00BB2591"/>
    <w:rsid w:val="00BB276D"/>
    <w:rsid w:val="00BB27CF"/>
    <w:rsid w:val="00BB38BD"/>
    <w:rsid w:val="00BB3942"/>
    <w:rsid w:val="00BC3525"/>
    <w:rsid w:val="00BC5649"/>
    <w:rsid w:val="00BC7726"/>
    <w:rsid w:val="00BC7C7B"/>
    <w:rsid w:val="00BD1343"/>
    <w:rsid w:val="00BD3221"/>
    <w:rsid w:val="00BE06D3"/>
    <w:rsid w:val="00BE6A8A"/>
    <w:rsid w:val="00BF063C"/>
    <w:rsid w:val="00BF3154"/>
    <w:rsid w:val="00BF5D7C"/>
    <w:rsid w:val="00BF6E74"/>
    <w:rsid w:val="00C03008"/>
    <w:rsid w:val="00C0546C"/>
    <w:rsid w:val="00C121BA"/>
    <w:rsid w:val="00C16049"/>
    <w:rsid w:val="00C21C3F"/>
    <w:rsid w:val="00C23DB2"/>
    <w:rsid w:val="00C261F3"/>
    <w:rsid w:val="00C27EC1"/>
    <w:rsid w:val="00C35300"/>
    <w:rsid w:val="00C355ED"/>
    <w:rsid w:val="00C53FF4"/>
    <w:rsid w:val="00C55D6E"/>
    <w:rsid w:val="00C60365"/>
    <w:rsid w:val="00C61DBF"/>
    <w:rsid w:val="00C62944"/>
    <w:rsid w:val="00C64092"/>
    <w:rsid w:val="00C65C0C"/>
    <w:rsid w:val="00C66065"/>
    <w:rsid w:val="00C721BF"/>
    <w:rsid w:val="00C72298"/>
    <w:rsid w:val="00C73CA5"/>
    <w:rsid w:val="00C73E5F"/>
    <w:rsid w:val="00C75A14"/>
    <w:rsid w:val="00C80522"/>
    <w:rsid w:val="00C87292"/>
    <w:rsid w:val="00C87534"/>
    <w:rsid w:val="00C94BA3"/>
    <w:rsid w:val="00CA00DF"/>
    <w:rsid w:val="00CA6970"/>
    <w:rsid w:val="00CA7C6B"/>
    <w:rsid w:val="00CB2436"/>
    <w:rsid w:val="00CB3F44"/>
    <w:rsid w:val="00CC274A"/>
    <w:rsid w:val="00CC3784"/>
    <w:rsid w:val="00CD05D2"/>
    <w:rsid w:val="00CD10A4"/>
    <w:rsid w:val="00CD3411"/>
    <w:rsid w:val="00CD3DB6"/>
    <w:rsid w:val="00CD560C"/>
    <w:rsid w:val="00CD6DC4"/>
    <w:rsid w:val="00CE007C"/>
    <w:rsid w:val="00CE0150"/>
    <w:rsid w:val="00CE3F1E"/>
    <w:rsid w:val="00CE6C13"/>
    <w:rsid w:val="00CF02B7"/>
    <w:rsid w:val="00CF0F67"/>
    <w:rsid w:val="00CF4D43"/>
    <w:rsid w:val="00CF726C"/>
    <w:rsid w:val="00D019E3"/>
    <w:rsid w:val="00D02AB2"/>
    <w:rsid w:val="00D061CD"/>
    <w:rsid w:val="00D146FA"/>
    <w:rsid w:val="00D17638"/>
    <w:rsid w:val="00D2044D"/>
    <w:rsid w:val="00D20AB9"/>
    <w:rsid w:val="00D22678"/>
    <w:rsid w:val="00D254A6"/>
    <w:rsid w:val="00D26E96"/>
    <w:rsid w:val="00D26EE0"/>
    <w:rsid w:val="00D27DD4"/>
    <w:rsid w:val="00D33566"/>
    <w:rsid w:val="00D33BC6"/>
    <w:rsid w:val="00D353D8"/>
    <w:rsid w:val="00D44C9B"/>
    <w:rsid w:val="00D4747F"/>
    <w:rsid w:val="00D47BE1"/>
    <w:rsid w:val="00D52BB6"/>
    <w:rsid w:val="00D5397A"/>
    <w:rsid w:val="00D54113"/>
    <w:rsid w:val="00D56FBD"/>
    <w:rsid w:val="00D643ED"/>
    <w:rsid w:val="00D650D7"/>
    <w:rsid w:val="00D6562E"/>
    <w:rsid w:val="00D668B9"/>
    <w:rsid w:val="00D67B18"/>
    <w:rsid w:val="00D701A4"/>
    <w:rsid w:val="00D715ED"/>
    <w:rsid w:val="00D730C2"/>
    <w:rsid w:val="00D741A8"/>
    <w:rsid w:val="00D75469"/>
    <w:rsid w:val="00D759F3"/>
    <w:rsid w:val="00D80BD6"/>
    <w:rsid w:val="00D84FD8"/>
    <w:rsid w:val="00D869BD"/>
    <w:rsid w:val="00DA10AA"/>
    <w:rsid w:val="00DA13C1"/>
    <w:rsid w:val="00DA24B8"/>
    <w:rsid w:val="00DA2A09"/>
    <w:rsid w:val="00DA6F3E"/>
    <w:rsid w:val="00DA73D6"/>
    <w:rsid w:val="00DB0F1F"/>
    <w:rsid w:val="00DC2BF0"/>
    <w:rsid w:val="00DC4595"/>
    <w:rsid w:val="00DC50CD"/>
    <w:rsid w:val="00DD5BC3"/>
    <w:rsid w:val="00DE0187"/>
    <w:rsid w:val="00DE0725"/>
    <w:rsid w:val="00DE0A3A"/>
    <w:rsid w:val="00DE48A0"/>
    <w:rsid w:val="00DF33CB"/>
    <w:rsid w:val="00DF6ABB"/>
    <w:rsid w:val="00E00D05"/>
    <w:rsid w:val="00E00F34"/>
    <w:rsid w:val="00E03766"/>
    <w:rsid w:val="00E04C9D"/>
    <w:rsid w:val="00E04E4A"/>
    <w:rsid w:val="00E07261"/>
    <w:rsid w:val="00E07860"/>
    <w:rsid w:val="00E104B2"/>
    <w:rsid w:val="00E1118D"/>
    <w:rsid w:val="00E11C77"/>
    <w:rsid w:val="00E137F1"/>
    <w:rsid w:val="00E13E00"/>
    <w:rsid w:val="00E17167"/>
    <w:rsid w:val="00E20717"/>
    <w:rsid w:val="00E27369"/>
    <w:rsid w:val="00E3385C"/>
    <w:rsid w:val="00E340DA"/>
    <w:rsid w:val="00E35563"/>
    <w:rsid w:val="00E35E8C"/>
    <w:rsid w:val="00E42BCE"/>
    <w:rsid w:val="00E42DF2"/>
    <w:rsid w:val="00E42F60"/>
    <w:rsid w:val="00E4516B"/>
    <w:rsid w:val="00E470BF"/>
    <w:rsid w:val="00E50290"/>
    <w:rsid w:val="00E520B5"/>
    <w:rsid w:val="00E53056"/>
    <w:rsid w:val="00E63473"/>
    <w:rsid w:val="00E669FC"/>
    <w:rsid w:val="00E6737A"/>
    <w:rsid w:val="00E67945"/>
    <w:rsid w:val="00E67A56"/>
    <w:rsid w:val="00E70B33"/>
    <w:rsid w:val="00E73DFE"/>
    <w:rsid w:val="00E801C5"/>
    <w:rsid w:val="00E8163D"/>
    <w:rsid w:val="00E863EC"/>
    <w:rsid w:val="00E871EA"/>
    <w:rsid w:val="00E9611F"/>
    <w:rsid w:val="00EA1E09"/>
    <w:rsid w:val="00EA6E6C"/>
    <w:rsid w:val="00EA71A7"/>
    <w:rsid w:val="00EB1779"/>
    <w:rsid w:val="00EB762A"/>
    <w:rsid w:val="00EC1FA8"/>
    <w:rsid w:val="00ED0617"/>
    <w:rsid w:val="00ED0B14"/>
    <w:rsid w:val="00ED7012"/>
    <w:rsid w:val="00ED7BE7"/>
    <w:rsid w:val="00EE34CB"/>
    <w:rsid w:val="00EE6F2E"/>
    <w:rsid w:val="00EF5B8D"/>
    <w:rsid w:val="00EF76B2"/>
    <w:rsid w:val="00EF7AC7"/>
    <w:rsid w:val="00F015E5"/>
    <w:rsid w:val="00F0274A"/>
    <w:rsid w:val="00F0668A"/>
    <w:rsid w:val="00F06CEA"/>
    <w:rsid w:val="00F070EF"/>
    <w:rsid w:val="00F1099B"/>
    <w:rsid w:val="00F111D4"/>
    <w:rsid w:val="00F1357A"/>
    <w:rsid w:val="00F13626"/>
    <w:rsid w:val="00F14B37"/>
    <w:rsid w:val="00F2702C"/>
    <w:rsid w:val="00F27377"/>
    <w:rsid w:val="00F3238D"/>
    <w:rsid w:val="00F3298C"/>
    <w:rsid w:val="00F33FC0"/>
    <w:rsid w:val="00F36F25"/>
    <w:rsid w:val="00F37F77"/>
    <w:rsid w:val="00F411B7"/>
    <w:rsid w:val="00F4316F"/>
    <w:rsid w:val="00F451AD"/>
    <w:rsid w:val="00F531CE"/>
    <w:rsid w:val="00F53C06"/>
    <w:rsid w:val="00F65DD7"/>
    <w:rsid w:val="00F660FD"/>
    <w:rsid w:val="00F70AF7"/>
    <w:rsid w:val="00F76644"/>
    <w:rsid w:val="00F81A60"/>
    <w:rsid w:val="00F841A3"/>
    <w:rsid w:val="00F85CF0"/>
    <w:rsid w:val="00F86142"/>
    <w:rsid w:val="00F866E2"/>
    <w:rsid w:val="00F91779"/>
    <w:rsid w:val="00F9565B"/>
    <w:rsid w:val="00F95EA2"/>
    <w:rsid w:val="00FA0105"/>
    <w:rsid w:val="00FA4948"/>
    <w:rsid w:val="00FA722F"/>
    <w:rsid w:val="00FB4844"/>
    <w:rsid w:val="00FB58C1"/>
    <w:rsid w:val="00FB59B0"/>
    <w:rsid w:val="00FC0645"/>
    <w:rsid w:val="00FC1FD7"/>
    <w:rsid w:val="00FC305D"/>
    <w:rsid w:val="00FC3AB8"/>
    <w:rsid w:val="00FC47C1"/>
    <w:rsid w:val="00FC69BA"/>
    <w:rsid w:val="00FD0DE6"/>
    <w:rsid w:val="00FD0E91"/>
    <w:rsid w:val="00FD2EDC"/>
    <w:rsid w:val="00FE2824"/>
    <w:rsid w:val="00FE3034"/>
    <w:rsid w:val="00FE3A26"/>
    <w:rsid w:val="00FE7528"/>
    <w:rsid w:val="00FF10CA"/>
    <w:rsid w:val="00FF2117"/>
    <w:rsid w:val="00FF4096"/>
    <w:rsid w:val="00FF708D"/>
    <w:rsid w:val="00FF7833"/>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E2824"/>
    <w:rPr>
      <w:sz w:val="24"/>
      <w:szCs w:val="24"/>
    </w:rPr>
  </w:style>
  <w:style w:type="paragraph" w:styleId="Nadpis1">
    <w:name w:val="heading 1"/>
    <w:basedOn w:val="Normln"/>
    <w:next w:val="Normln"/>
    <w:qFormat/>
    <w:rsid w:val="00FE2824"/>
    <w:pPr>
      <w:keepNext/>
      <w:numPr>
        <w:numId w:val="1"/>
      </w:numPr>
      <w:pBdr>
        <w:bottom w:val="single" w:sz="4" w:space="1" w:color="auto"/>
      </w:pBdr>
      <w:tabs>
        <w:tab w:val="left" w:pos="567"/>
      </w:tabs>
      <w:spacing w:before="120" w:after="60"/>
      <w:outlineLvl w:val="0"/>
    </w:pPr>
    <w:rPr>
      <w:rFonts w:ascii="Arial" w:hAnsi="Arial" w:cs="Arial"/>
      <w:b/>
      <w:bCs/>
      <w:kern w:val="32"/>
      <w:sz w:val="32"/>
      <w:szCs w:val="32"/>
    </w:rPr>
  </w:style>
  <w:style w:type="paragraph" w:styleId="Nadpis2">
    <w:name w:val="heading 2"/>
    <w:basedOn w:val="Normln"/>
    <w:next w:val="Normln"/>
    <w:qFormat/>
    <w:rsid w:val="007C11A6"/>
    <w:pPr>
      <w:keepNext/>
      <w:numPr>
        <w:numId w:val="32"/>
      </w:numPr>
      <w:spacing w:before="60" w:after="60"/>
      <w:outlineLvl w:val="1"/>
    </w:pPr>
    <w:rPr>
      <w:rFonts w:ascii="Arial" w:hAnsi="Arial" w:cs="Arial"/>
      <w:b/>
      <w:bCs/>
      <w:iCs/>
      <w:sz w:val="28"/>
      <w:szCs w:val="28"/>
      <w:u w:val="single"/>
    </w:rPr>
  </w:style>
  <w:style w:type="paragraph" w:styleId="Nadpis3">
    <w:name w:val="heading 3"/>
    <w:aliases w:val="Titul1,Nadpis 3 Char Char,Nadpis 3 Char Char Char Char Char,Nadpis 3 Char Char Char,Nadpis 3 Char Char Char Char,Nadpis 3 Char Char Char Char Char Char Char Char,Nadpis 3 Char Char Char Char Char Char Char Char Char Char"/>
    <w:basedOn w:val="Normln"/>
    <w:next w:val="Normln"/>
    <w:link w:val="Nadpis3Char"/>
    <w:qFormat/>
    <w:rsid w:val="0088216E"/>
    <w:pPr>
      <w:keepNext/>
      <w:numPr>
        <w:ilvl w:val="2"/>
        <w:numId w:val="1"/>
      </w:numPr>
      <w:tabs>
        <w:tab w:val="left" w:pos="851"/>
      </w:tabs>
      <w:spacing w:before="240" w:after="60"/>
      <w:outlineLvl w:val="2"/>
    </w:pPr>
    <w:rPr>
      <w:rFonts w:ascii="Arial" w:hAnsi="Arial"/>
      <w:b/>
      <w:bCs/>
      <w:u w:val="single"/>
      <w:lang/>
    </w:rPr>
  </w:style>
  <w:style w:type="paragraph" w:styleId="Nadpis4">
    <w:name w:val="heading 4"/>
    <w:aliases w:val="Titul2"/>
    <w:basedOn w:val="Nadpis3"/>
    <w:next w:val="Normln"/>
    <w:qFormat/>
    <w:rsid w:val="00FE2824"/>
    <w:pPr>
      <w:numPr>
        <w:ilvl w:val="3"/>
      </w:numPr>
      <w:outlineLvl w:val="3"/>
    </w:pPr>
    <w:rPr>
      <w:bCs w:val="0"/>
      <w:szCs w:val="28"/>
    </w:rPr>
  </w:style>
  <w:style w:type="paragraph" w:styleId="Nadpis5">
    <w:name w:val="heading 5"/>
    <w:basedOn w:val="Normln"/>
    <w:next w:val="Normln"/>
    <w:qFormat/>
    <w:rsid w:val="00FE2824"/>
    <w:pPr>
      <w:numPr>
        <w:ilvl w:val="4"/>
        <w:numId w:val="1"/>
      </w:numPr>
      <w:spacing w:before="240" w:after="60"/>
      <w:outlineLvl w:val="4"/>
    </w:pPr>
    <w:rPr>
      <w:b/>
      <w:bCs/>
      <w:i/>
      <w:iCs/>
      <w:sz w:val="26"/>
      <w:szCs w:val="26"/>
    </w:rPr>
  </w:style>
  <w:style w:type="paragraph" w:styleId="Nadpis6">
    <w:name w:val="heading 6"/>
    <w:basedOn w:val="Normln"/>
    <w:next w:val="Normln"/>
    <w:qFormat/>
    <w:rsid w:val="00FE2824"/>
    <w:pPr>
      <w:numPr>
        <w:ilvl w:val="5"/>
        <w:numId w:val="1"/>
      </w:numPr>
      <w:spacing w:before="240" w:after="60"/>
      <w:outlineLvl w:val="5"/>
    </w:pPr>
    <w:rPr>
      <w:b/>
      <w:bCs/>
      <w:sz w:val="22"/>
      <w:szCs w:val="22"/>
    </w:rPr>
  </w:style>
  <w:style w:type="paragraph" w:styleId="Nadpis7">
    <w:name w:val="heading 7"/>
    <w:basedOn w:val="Normln"/>
    <w:next w:val="Normln"/>
    <w:qFormat/>
    <w:rsid w:val="00FE2824"/>
    <w:pPr>
      <w:numPr>
        <w:ilvl w:val="6"/>
        <w:numId w:val="1"/>
      </w:numPr>
      <w:spacing w:before="240" w:after="60"/>
      <w:outlineLvl w:val="6"/>
    </w:pPr>
  </w:style>
  <w:style w:type="paragraph" w:styleId="Nadpis8">
    <w:name w:val="heading 8"/>
    <w:basedOn w:val="Normln"/>
    <w:next w:val="Normln"/>
    <w:qFormat/>
    <w:rsid w:val="00FE2824"/>
    <w:pPr>
      <w:numPr>
        <w:ilvl w:val="7"/>
        <w:numId w:val="1"/>
      </w:numPr>
      <w:spacing w:before="240" w:after="60"/>
      <w:outlineLvl w:val="7"/>
    </w:pPr>
    <w:rPr>
      <w:i/>
      <w:iCs/>
    </w:rPr>
  </w:style>
  <w:style w:type="paragraph" w:styleId="Nadpis9">
    <w:name w:val="heading 9"/>
    <w:basedOn w:val="Normln"/>
    <w:next w:val="Normln"/>
    <w:qFormat/>
    <w:rsid w:val="00FE2824"/>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termo,termo Char Char Char Char Char,termo Char,termo Char Char,Základní text Char,termo Char1,termo Char Char1,termo Char Char Char,termo Char Char Char Char Char Char Char1,()odstaved Char Char,termo Char Char Char Char Char Char1"/>
    <w:basedOn w:val="Normln"/>
    <w:link w:val="ZkladntextChar1"/>
    <w:rsid w:val="00FE2824"/>
    <w:pPr>
      <w:autoSpaceDE w:val="0"/>
      <w:autoSpaceDN w:val="0"/>
      <w:adjustRightInd w:val="0"/>
    </w:pPr>
    <w:rPr>
      <w:rFonts w:ascii="Arial" w:hAnsi="Arial"/>
      <w:color w:val="000000"/>
      <w:sz w:val="22"/>
      <w:lang/>
    </w:rPr>
  </w:style>
  <w:style w:type="paragraph" w:styleId="Zhlav">
    <w:name w:val="header"/>
    <w:basedOn w:val="Normln"/>
    <w:semiHidden/>
    <w:rsid w:val="00FE2824"/>
    <w:pPr>
      <w:tabs>
        <w:tab w:val="center" w:pos="4536"/>
        <w:tab w:val="right" w:pos="9072"/>
      </w:tabs>
    </w:pPr>
  </w:style>
  <w:style w:type="character" w:styleId="slostrnky">
    <w:name w:val="page number"/>
    <w:basedOn w:val="Standardnpsmoodstavce"/>
    <w:semiHidden/>
    <w:rsid w:val="00FE2824"/>
  </w:style>
  <w:style w:type="paragraph" w:styleId="Zpat">
    <w:name w:val="footer"/>
    <w:basedOn w:val="Normln"/>
    <w:semiHidden/>
    <w:rsid w:val="00FE2824"/>
    <w:pPr>
      <w:tabs>
        <w:tab w:val="center" w:pos="4536"/>
        <w:tab w:val="right" w:pos="9072"/>
      </w:tabs>
    </w:pPr>
    <w:rPr>
      <w:rFonts w:ascii="Arial" w:hAnsi="Arial"/>
      <w:sz w:val="18"/>
    </w:rPr>
  </w:style>
  <w:style w:type="character" w:styleId="Odkaznakoment">
    <w:name w:val="annotation reference"/>
    <w:semiHidden/>
    <w:rsid w:val="00FE2824"/>
    <w:rPr>
      <w:sz w:val="16"/>
      <w:szCs w:val="16"/>
    </w:rPr>
  </w:style>
  <w:style w:type="paragraph" w:styleId="Textkomente">
    <w:name w:val="annotation text"/>
    <w:basedOn w:val="Normln"/>
    <w:semiHidden/>
    <w:rsid w:val="00FE2824"/>
    <w:rPr>
      <w:sz w:val="20"/>
      <w:szCs w:val="20"/>
    </w:rPr>
  </w:style>
  <w:style w:type="paragraph" w:styleId="Zkladntextodsazen">
    <w:name w:val="Body Text Indent"/>
    <w:basedOn w:val="Normln"/>
    <w:semiHidden/>
    <w:rsid w:val="00FE2824"/>
    <w:pPr>
      <w:spacing w:after="120"/>
      <w:ind w:left="283"/>
    </w:pPr>
  </w:style>
  <w:style w:type="paragraph" w:styleId="Zkladntext2">
    <w:name w:val="Body Text 2"/>
    <w:basedOn w:val="Normln"/>
    <w:semiHidden/>
    <w:rsid w:val="00FE2824"/>
    <w:pPr>
      <w:spacing w:after="120" w:line="480" w:lineRule="auto"/>
    </w:pPr>
  </w:style>
  <w:style w:type="paragraph" w:customStyle="1" w:styleId="Text">
    <w:name w:val="Text"/>
    <w:basedOn w:val="Normln"/>
    <w:rsid w:val="00FE282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before="120" w:after="120"/>
      <w:jc w:val="both"/>
    </w:pPr>
    <w:rPr>
      <w:rFonts w:ascii="Arial" w:hAnsi="Arial"/>
      <w:sz w:val="22"/>
    </w:rPr>
  </w:style>
  <w:style w:type="paragraph" w:styleId="Textpoznpodarou">
    <w:name w:val="footnote text"/>
    <w:basedOn w:val="Normln"/>
    <w:semiHidden/>
    <w:unhideWhenUsed/>
    <w:rsid w:val="00FE2824"/>
    <w:rPr>
      <w:sz w:val="20"/>
      <w:szCs w:val="20"/>
    </w:rPr>
  </w:style>
  <w:style w:type="character" w:customStyle="1" w:styleId="TextpoznpodarouChar">
    <w:name w:val="Text pozn. pod čarou Char"/>
    <w:basedOn w:val="Standardnpsmoodstavce"/>
    <w:semiHidden/>
    <w:rsid w:val="00FE2824"/>
  </w:style>
  <w:style w:type="character" w:styleId="Znakapoznpodarou">
    <w:name w:val="footnote reference"/>
    <w:semiHidden/>
    <w:unhideWhenUsed/>
    <w:rsid w:val="00FE2824"/>
    <w:rPr>
      <w:vertAlign w:val="superscript"/>
    </w:rPr>
  </w:style>
  <w:style w:type="paragraph" w:styleId="Pedmtkomente">
    <w:name w:val="annotation subject"/>
    <w:basedOn w:val="Textkomente"/>
    <w:next w:val="Textkomente"/>
    <w:semiHidden/>
    <w:unhideWhenUsed/>
    <w:rsid w:val="00FE2824"/>
    <w:rPr>
      <w:b/>
      <w:bCs/>
    </w:rPr>
  </w:style>
  <w:style w:type="character" w:customStyle="1" w:styleId="TextkomenteChar">
    <w:name w:val="Text komentáře Char"/>
    <w:basedOn w:val="Standardnpsmoodstavce"/>
    <w:semiHidden/>
    <w:rsid w:val="00FE2824"/>
  </w:style>
  <w:style w:type="character" w:customStyle="1" w:styleId="PedmtkomenteChar">
    <w:name w:val="Předmět komentáře Char"/>
    <w:basedOn w:val="TextkomenteChar"/>
    <w:rsid w:val="00FE2824"/>
  </w:style>
  <w:style w:type="paragraph" w:styleId="Textbubliny">
    <w:name w:val="Balloon Text"/>
    <w:basedOn w:val="Normln"/>
    <w:semiHidden/>
    <w:unhideWhenUsed/>
    <w:rsid w:val="00FE2824"/>
    <w:rPr>
      <w:rFonts w:ascii="Tahoma" w:hAnsi="Tahoma" w:cs="Tahoma"/>
      <w:sz w:val="16"/>
      <w:szCs w:val="16"/>
    </w:rPr>
  </w:style>
  <w:style w:type="character" w:customStyle="1" w:styleId="TextbublinyChar">
    <w:name w:val="Text bubliny Char"/>
    <w:semiHidden/>
    <w:rsid w:val="00FE2824"/>
    <w:rPr>
      <w:rFonts w:ascii="Tahoma" w:hAnsi="Tahoma" w:cs="Tahoma"/>
      <w:sz w:val="16"/>
      <w:szCs w:val="16"/>
    </w:rPr>
  </w:style>
  <w:style w:type="character" w:customStyle="1" w:styleId="apple-style-span">
    <w:name w:val="apple-style-span"/>
    <w:basedOn w:val="Standardnpsmoodstavce"/>
    <w:rsid w:val="00B331DC"/>
  </w:style>
  <w:style w:type="character" w:customStyle="1" w:styleId="Nadpis3Char">
    <w:name w:val="Nadpis 3 Char"/>
    <w:aliases w:val="Titul1 Char,Nadpis 3 Char Char Char1,Nadpis 3 Char Char Char Char Char Char,Nadpis 3 Char Char Char Char1,Nadpis 3 Char Char Char Char Char1,Nadpis 3 Char Char Char Char Char Char Char Char Char"/>
    <w:link w:val="Nadpis3"/>
    <w:rsid w:val="0088216E"/>
    <w:rPr>
      <w:rFonts w:ascii="Arial" w:hAnsi="Arial"/>
      <w:b/>
      <w:bCs/>
      <w:sz w:val="24"/>
      <w:szCs w:val="24"/>
      <w:u w:val="single"/>
    </w:rPr>
  </w:style>
  <w:style w:type="paragraph" w:customStyle="1" w:styleId="Podnadpis">
    <w:name w:val="Podnadpis"/>
    <w:rsid w:val="009B4062"/>
    <w:pPr>
      <w:autoSpaceDE w:val="0"/>
      <w:autoSpaceDN w:val="0"/>
      <w:adjustRightInd w:val="0"/>
      <w:spacing w:before="72" w:after="72"/>
    </w:pPr>
    <w:rPr>
      <w:rFonts w:ascii="Arial" w:hAnsi="Arial"/>
      <w:b/>
      <w:bCs/>
      <w:iCs/>
      <w:color w:val="000000"/>
      <w:sz w:val="22"/>
      <w:szCs w:val="24"/>
    </w:rPr>
  </w:style>
  <w:style w:type="character" w:customStyle="1" w:styleId="ZkladntextChar1">
    <w:name w:val="Základní text Char1"/>
    <w:aliases w:val="termo Char2,termo Char Char Char Char Char Char,termo Char Char2,termo Char Char Char1,Základní text Char Char,termo Char1 Char,termo Char Char1 Char,termo Char Char Char Char,termo Char Char Char Char Char Char Char1 Char"/>
    <w:link w:val="Zkladntext"/>
    <w:locked/>
    <w:rsid w:val="0030723D"/>
    <w:rPr>
      <w:rFonts w:ascii="Arial" w:hAnsi="Arial"/>
      <w:color w:val="000000"/>
      <w:sz w:val="22"/>
      <w:szCs w:val="24"/>
    </w:rPr>
  </w:style>
  <w:style w:type="paragraph" w:styleId="Odstavecseseznamem">
    <w:name w:val="List Paragraph"/>
    <w:basedOn w:val="Normln"/>
    <w:uiPriority w:val="34"/>
    <w:qFormat/>
    <w:rsid w:val="005C0011"/>
    <w:pPr>
      <w:numPr>
        <w:numId w:val="38"/>
      </w:numPr>
    </w:pPr>
  </w:style>
  <w:style w:type="paragraph" w:customStyle="1" w:styleId="Podpismj">
    <w:name w:val="Podpis můj"/>
    <w:basedOn w:val="Zkladntext"/>
    <w:link w:val="PodpismjChar"/>
    <w:rsid w:val="00A11893"/>
    <w:pPr>
      <w:spacing w:before="255"/>
      <w:ind w:firstLine="567"/>
      <w:jc w:val="both"/>
    </w:pPr>
    <w:rPr>
      <w:rFonts w:ascii="BookmanITC Lt BT" w:hAnsi="BookmanITC Lt BT"/>
      <w:b/>
      <w:i/>
      <w:lang w:val="cs-CZ" w:eastAsia="cs-CZ"/>
    </w:rPr>
  </w:style>
  <w:style w:type="character" w:customStyle="1" w:styleId="PodpismjChar">
    <w:name w:val="Podpis můj Char"/>
    <w:basedOn w:val="Standardnpsmoodstavce"/>
    <w:link w:val="Podpismj"/>
    <w:rsid w:val="00A11893"/>
    <w:rPr>
      <w:rFonts w:ascii="BookmanITC Lt BT" w:hAnsi="BookmanITC Lt BT"/>
      <w:b/>
      <w:i/>
      <w:color w:val="000000"/>
      <w:sz w:val="22"/>
      <w:szCs w:val="24"/>
    </w:rPr>
  </w:style>
  <w:style w:type="paragraph" w:customStyle="1" w:styleId="StylZkladntext">
    <w:name w:val="Styl Základní text"/>
    <w:aliases w:val="Základní text Char + Zvýšené o  3 b. Char Char,Základní text Char + Zvýšené o  3 b. Char Char Char Char Char Char Char Char Char Char Char Char,Základní text Char + Zvýšené o  3 b. Char Char Char Char Char"/>
    <w:basedOn w:val="Zkladntext"/>
    <w:link w:val="ZkladntextCharZveno3bCharCharCharCharCharChar"/>
    <w:rsid w:val="00A11893"/>
    <w:pPr>
      <w:spacing w:before="255"/>
      <w:ind w:firstLine="567"/>
      <w:jc w:val="both"/>
    </w:pPr>
    <w:rPr>
      <w:position w:val="6"/>
      <w:sz w:val="24"/>
      <w:lang w:val="cs-CZ" w:eastAsia="cs-CZ"/>
    </w:rPr>
  </w:style>
  <w:style w:type="character" w:customStyle="1" w:styleId="ZkladntextCharZveno3bCharCharCharCharCharChar">
    <w:name w:val="Základní text Char + Zvýšené o  3 b. Char Char Char Char Char Char"/>
    <w:basedOn w:val="Standardnpsmoodstavce"/>
    <w:link w:val="StylZkladntext"/>
    <w:rsid w:val="00A11893"/>
    <w:rPr>
      <w:rFonts w:ascii="Arial" w:hAnsi="Arial"/>
      <w:color w:val="000000"/>
      <w:position w:val="6"/>
      <w:sz w:val="24"/>
      <w:szCs w:val="24"/>
    </w:rPr>
  </w:style>
  <w:style w:type="character" w:customStyle="1" w:styleId="termoChar3">
    <w:name w:val="termo Char3"/>
    <w:aliases w:val="termo Char Char Char Char Char Char2,termo Char Char3,termo Char Char Char2,termo Char1 Char1,termo Char Char1 Char1,termo Char Char Char Char1,termo Char Char Char Char Char Char Char1 Char1,()odstaved Char Char Char1"/>
    <w:locked/>
    <w:rsid w:val="00005A75"/>
    <w:rPr>
      <w:rFonts w:ascii="Arial" w:hAnsi="Arial"/>
      <w:color w:val="000000"/>
      <w:sz w:val="22"/>
      <w:szCs w:val="24"/>
    </w:rPr>
  </w:style>
  <w:style w:type="paragraph" w:styleId="Nzev">
    <w:name w:val="Title"/>
    <w:basedOn w:val="Normln"/>
    <w:next w:val="Normln"/>
    <w:link w:val="NzevChar"/>
    <w:uiPriority w:val="10"/>
    <w:qFormat/>
    <w:rsid w:val="00E42F60"/>
    <w:pPr>
      <w:spacing w:before="240" w:after="60"/>
      <w:jc w:val="center"/>
      <w:outlineLvl w:val="0"/>
    </w:pPr>
    <w:rPr>
      <w:rFonts w:ascii="Cambria" w:hAnsi="Cambria"/>
      <w:b/>
      <w:bCs/>
      <w:kern w:val="28"/>
      <w:sz w:val="32"/>
      <w:szCs w:val="32"/>
    </w:rPr>
  </w:style>
  <w:style w:type="character" w:customStyle="1" w:styleId="NzevChar">
    <w:name w:val="Název Char"/>
    <w:basedOn w:val="Standardnpsmoodstavce"/>
    <w:link w:val="Nzev"/>
    <w:uiPriority w:val="10"/>
    <w:rsid w:val="00E42F60"/>
    <w:rPr>
      <w:rFonts w:ascii="Cambria" w:eastAsia="Times New Roman" w:hAnsi="Cambria" w:cs="Times New Roman"/>
      <w:b/>
      <w:bCs/>
      <w:kern w:val="28"/>
      <w:sz w:val="32"/>
      <w:szCs w:val="32"/>
    </w:rPr>
  </w:style>
  <w:style w:type="paragraph" w:styleId="Zkladntextodsazen2">
    <w:name w:val="Body Text Indent 2"/>
    <w:basedOn w:val="Normln"/>
    <w:link w:val="Zkladntextodsazen2Char"/>
    <w:uiPriority w:val="99"/>
    <w:semiHidden/>
    <w:unhideWhenUsed/>
    <w:rsid w:val="00330D99"/>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330D99"/>
    <w:rPr>
      <w:sz w:val="24"/>
      <w:szCs w:val="24"/>
    </w:rPr>
  </w:style>
  <w:style w:type="character" w:styleId="Siln">
    <w:name w:val="Strong"/>
    <w:basedOn w:val="Standardnpsmoodstavce"/>
    <w:qFormat/>
    <w:rsid w:val="00330D99"/>
    <w:rPr>
      <w:b/>
      <w:bCs/>
    </w:rPr>
  </w:style>
  <w:style w:type="paragraph" w:styleId="Normlnweb">
    <w:name w:val="Normal (Web)"/>
    <w:basedOn w:val="Normln"/>
    <w:rsid w:val="00330D99"/>
    <w:pPr>
      <w:spacing w:before="100" w:beforeAutospacing="1" w:after="100" w:afterAutospacing="1"/>
    </w:pPr>
  </w:style>
  <w:style w:type="paragraph" w:customStyle="1" w:styleId="ZkladntextCharZveno3bCharCharCharCharCharCharChar">
    <w:name w:val="Základní text Char + Zvýšené o  3 b. Char Char Char Char Char Char Char"/>
    <w:basedOn w:val="Zkladntext"/>
    <w:rsid w:val="000D47F6"/>
    <w:pPr>
      <w:spacing w:before="255"/>
      <w:ind w:firstLine="567"/>
      <w:jc w:val="both"/>
    </w:pPr>
    <w:rPr>
      <w:position w:val="6"/>
      <w:sz w:val="24"/>
    </w:rPr>
  </w:style>
</w:styles>
</file>

<file path=word/webSettings.xml><?xml version="1.0" encoding="utf-8"?>
<w:webSettings xmlns:r="http://schemas.openxmlformats.org/officeDocument/2006/relationships" xmlns:w="http://schemas.openxmlformats.org/wordprocessingml/2006/main">
  <w:divs>
    <w:div w:id="155153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rch.fsv.cvut.cz/predmety_Bc/Nauka_o_budovach/NBUA/NBUA_Prednasky/NBUA_P3_Hygiena_2.pp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5327C-16E9-4ADF-91F7-5069CF94E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1697</TotalTime>
  <Pages>11</Pages>
  <Words>2601</Words>
  <Characters>15348</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Kasárna Jinonice - VZT - DPS</vt:lpstr>
    </vt:vector>
  </TitlesOfParts>
  <Company>Comfort sdružení a.s. Plzeň</Company>
  <LinksUpToDate>false</LinksUpToDate>
  <CharactersWithSpaces>17914</CharactersWithSpaces>
  <SharedDoc>false</SharedDoc>
  <HLinks>
    <vt:vector size="6" baseType="variant">
      <vt:variant>
        <vt:i4>4587647</vt:i4>
      </vt:variant>
      <vt:variant>
        <vt:i4>0</vt:i4>
      </vt:variant>
      <vt:variant>
        <vt:i4>0</vt:i4>
      </vt:variant>
      <vt:variant>
        <vt:i4>5</vt:i4>
      </vt:variant>
      <vt:variant>
        <vt:lpwstr>http://arch.fsv.cvut.cz/predmety_Bc/Nauka_o_budovach/NBUA/NBUA_Prednasky/NBUA_P3_Hygiena_2.ppt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Kasárna Jinonice - VZT - DPS</dc:title>
  <dc:subject>Sudop Plzeň</dc:subject>
  <dc:creator>Černý</dc:creator>
  <dc:description>Kasárna Jinonice - VZT - DPS</dc:description>
  <cp:lastModifiedBy>bobo</cp:lastModifiedBy>
  <cp:revision>39</cp:revision>
  <cp:lastPrinted>2018-05-15T10:08:00Z</cp:lastPrinted>
  <dcterms:created xsi:type="dcterms:W3CDTF">2022-03-01T13:47:00Z</dcterms:created>
  <dcterms:modified xsi:type="dcterms:W3CDTF">2022-04-22T07:25:00Z</dcterms:modified>
</cp:coreProperties>
</file>